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.xml" Id="rId1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body>
    <w:p xmlns:wp14="http://schemas.microsoft.com/office/word/2010/wordml" w:rsidP="3CD85742" wp14:paraId="021E21C3" wp14:textId="686093BC">
      <w:pPr>
        <w:pStyle w:val="Heading1"/>
        <w:keepNext w:val="1"/>
        <w:keepLines w:val="1"/>
        <w:spacing w:before="360" w:beforeAutospacing="off" w:after="80" w:afterAutospacing="off" w:line="279" w:lineRule="auto"/>
        <w:ind w:left="0" w:right="0"/>
        <w:jc w:val="left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</w:pPr>
      <w:r w:rsidRPr="3CD85742" w:rsidR="608BE9BB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  <w:t>📅 Leçon d’Hindi – Murli du 07 octobre 2026</w:t>
      </w:r>
    </w:p>
    <w:p xmlns:wp14="http://schemas.microsoft.com/office/word/2010/wordml" w:rsidP="3CD85742" wp14:paraId="53265CC7" wp14:textId="269047BB">
      <w:pPr>
        <w:spacing w:before="0" w:beforeAutospacing="off"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3CD85742" wp14:paraId="1732F766" wp14:textId="50060A61">
      <w:pPr>
        <w:pStyle w:val="Heading2"/>
        <w:keepNext w:val="1"/>
        <w:keepLines w:val="1"/>
        <w:spacing w:before="240" w:beforeAutospacing="off" w:after="240" w:afterAutospacing="off" w:line="279" w:lineRule="auto"/>
        <w:ind w:left="0" w:right="0"/>
        <w:jc w:val="left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3CD85742" w:rsidR="608BE9BB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📅 Phrase du Murli du 07 octobre 2026</w:t>
      </w:r>
    </w:p>
    <w:p xmlns:wp14="http://schemas.microsoft.com/office/word/2010/wordml" w:rsidP="3CD85742" wp14:paraId="22EF5AE3" wp14:textId="57080891">
      <w:pPr>
        <w:spacing w:before="0" w:beforeAutospacing="off"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3CD85742" wp14:paraId="16260A87" wp14:textId="3A8B0F84">
      <w:pPr>
        <w:spacing w:after="0" w:afterAutospacing="off"/>
      </w:pPr>
      <w:r w:rsidRPr="3CD85742" w:rsidR="608BE9BB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  <w:t xml:space="preserve">📜 Hindi </w:t>
      </w:r>
    </w:p>
    <w:p xmlns:wp14="http://schemas.microsoft.com/office/word/2010/wordml" w:rsidP="3CD85742" wp14:paraId="750B315A" wp14:textId="4B4AABF1">
      <w:pPr>
        <w:pStyle w:val="Normal"/>
        <w:spacing w:after="0" w:afterAutospacing="off"/>
      </w:pPr>
      <w:r w:rsidRPr="3CD85742" w:rsidR="5BB31761">
        <w:rPr>
          <w:rFonts w:ascii="Aptos" w:hAnsi="Aptos" w:eastAsia="Aptos" w:cs="Aptos"/>
          <w:noProof w:val="0"/>
          <w:sz w:val="24"/>
          <w:szCs w:val="24"/>
          <w:lang w:val="fr-FR"/>
        </w:rPr>
        <w:t>अब बाप कहते हैं बच्चे मुझे याद करो तो तुम घर पहुँच जायेंगे।</w:t>
      </w:r>
    </w:p>
    <w:p xmlns:wp14="http://schemas.microsoft.com/office/word/2010/wordml" w:rsidP="3CD85742" wp14:paraId="5E47BEBF" wp14:textId="4DD3120E">
      <w:pPr>
        <w:pStyle w:val="Normal"/>
        <w:spacing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</w:p>
    <w:p xmlns:wp14="http://schemas.microsoft.com/office/word/2010/wordml" w:rsidP="3CD85742" wp14:paraId="45A8ED61" wp14:textId="77AC4F5F">
      <w:pPr>
        <w:spacing w:after="0" w:afterAutospacing="off"/>
      </w:pPr>
      <w:r w:rsidRPr="3CD85742" w:rsidR="608BE9BB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fr-FR"/>
        </w:rPr>
        <w:t xml:space="preserve">🔤 Translittération </w:t>
      </w:r>
    </w:p>
    <w:p xmlns:wp14="http://schemas.microsoft.com/office/word/2010/wordml" w:rsidP="3CD85742" wp14:paraId="1A5D9E22" wp14:textId="682E3626">
      <w:pPr>
        <w:pStyle w:val="Normal"/>
        <w:spacing w:after="0" w:afterAutospacing="off"/>
      </w:pPr>
      <w:r w:rsidRPr="3CD85742" w:rsidR="55FB7018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ab bāp kahte haiṃ bacce mujhe yād karo to tum ghar pahuṃc jāyeṃge.</w:t>
      </w:r>
    </w:p>
    <w:p xmlns:wp14="http://schemas.microsoft.com/office/word/2010/wordml" w:rsidP="3CD85742" wp14:paraId="73C94D7D" wp14:textId="3A3805FF">
      <w:pPr>
        <w:pStyle w:val="Normal"/>
        <w:spacing w:after="0" w:afterAutospacing="off"/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</w:pPr>
    </w:p>
    <w:p xmlns:wp14="http://schemas.microsoft.com/office/word/2010/wordml" w:rsidP="3CD85742" wp14:paraId="2AC5003C" wp14:textId="5DCF8D5C">
      <w:pPr>
        <w:spacing w:after="0" w:afterAutospacing="off"/>
      </w:pPr>
      <w:r w:rsidRPr="3CD85742" w:rsidR="608BE9BB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  <w:t>💬 Traduction</w:t>
      </w:r>
    </w:p>
    <w:p xmlns:wp14="http://schemas.microsoft.com/office/word/2010/wordml" w:rsidP="3CD85742" wp14:paraId="4B3E3E39" wp14:textId="27A96377">
      <w:pPr>
        <w:spacing w:after="0" w:afterAutospacing="off"/>
      </w:pPr>
      <w:r w:rsidRPr="3CD85742" w:rsidR="47E6404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Maintenant, le Père dit : « Les enfants, souvenez-vous de Moi, et alors vous arriverez à la Maison. »</w:t>
      </w:r>
    </w:p>
    <w:p xmlns:wp14="http://schemas.microsoft.com/office/word/2010/wordml" w:rsidP="3CD85742" wp14:paraId="6FAB44AC" wp14:textId="6F362D2F">
      <w:pPr>
        <w:spacing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</w:p>
    <w:p xmlns:wp14="http://schemas.microsoft.com/office/word/2010/wordml" w:rsidP="3CD85742" wp14:paraId="42003471" wp14:textId="727C61E7">
      <w:pPr>
        <w:spacing w:after="0" w:afterAutospacing="off"/>
      </w:pPr>
      <w:r w:rsidRPr="3CD85742" w:rsidR="47E64040">
        <w:rPr>
          <w:rFonts w:ascii="Aptos" w:hAnsi="Aptos" w:eastAsia="Aptos" w:cs="Aptos"/>
          <w:noProof w:val="0"/>
          <w:sz w:val="24"/>
          <w:szCs w:val="24"/>
          <w:lang w:val="fr-FR"/>
        </w:rPr>
        <w:t>Ou plus naturellement :</w:t>
      </w:r>
    </w:p>
    <w:p xmlns:wp14="http://schemas.microsoft.com/office/word/2010/wordml" w:rsidP="3CD85742" wp14:paraId="2F671AB6" wp14:textId="49833998">
      <w:pPr>
        <w:spacing w:after="0" w:afterAutospacing="off"/>
      </w:pPr>
      <w:r w:rsidRPr="3CD85742" w:rsidR="47E6404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« Maintenant, le Père dit : “Les enfants, souvenez-vous de Moi et vous retournerez à la Maison.” »</w:t>
      </w:r>
    </w:p>
    <w:p xmlns:wp14="http://schemas.microsoft.com/office/word/2010/wordml" w:rsidP="3CD85742" wp14:paraId="389B9D4F" wp14:textId="414F3518">
      <w:pPr>
        <w:spacing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</w:p>
    <w:p xmlns:wp14="http://schemas.microsoft.com/office/word/2010/wordml" w:rsidP="3CD85742" wp14:paraId="4670C407" wp14:textId="4B0A37CA">
      <w:pPr>
        <w:spacing w:after="0" w:afterAutospacing="off"/>
      </w:pPr>
      <w:r w:rsidRPr="3CD85742" w:rsidR="47E6404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Dans le contexte BK, </w:t>
      </w:r>
      <w:r w:rsidRPr="3CD85742" w:rsidR="47E6404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« retourner à la Maison »</w:t>
      </w:r>
      <w:r w:rsidRPr="3CD85742" w:rsidR="47E6404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rend particulièrement bien le sens de </w:t>
      </w:r>
      <w:r w:rsidRPr="3CD85742" w:rsidR="47E6404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घर</w:t>
      </w:r>
      <w:r w:rsidRPr="3CD85742" w:rsidR="47E6404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3CD85742" w:rsidR="47E6404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पहुँच</w:t>
      </w:r>
      <w:r w:rsidRPr="3CD85742" w:rsidR="47E6404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3CD85742" w:rsidR="47E6404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जायेंगे</w:t>
      </w:r>
      <w:r w:rsidRPr="3CD85742" w:rsidR="47E64040">
        <w:rPr>
          <w:rFonts w:ascii="Aptos" w:hAnsi="Aptos" w:eastAsia="Aptos" w:cs="Aptos"/>
          <w:noProof w:val="0"/>
          <w:sz w:val="24"/>
          <w:szCs w:val="24"/>
          <w:lang w:val="fr-FR"/>
        </w:rPr>
        <w:t>.</w:t>
      </w:r>
    </w:p>
    <w:p xmlns:wp14="http://schemas.microsoft.com/office/word/2010/wordml" w:rsidP="3CD85742" wp14:paraId="24E86DFB" wp14:textId="4E32CEA8">
      <w:pPr>
        <w:spacing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3CD85742" wp14:paraId="294C07AD" wp14:textId="5EB48BA3">
      <w:pPr>
        <w:pStyle w:val="Heading2"/>
        <w:keepNext w:val="1"/>
        <w:keepLines w:val="1"/>
        <w:spacing w:before="160" w:after="80"/>
      </w:pPr>
      <w:r w:rsidRPr="3CD85742" w:rsidR="608BE9BB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📚 Vocabulaire</w:t>
      </w:r>
    </w:p>
    <w:tbl>
      <w:tblPr>
        <w:tblStyle w:val="TableNormal"/>
        <w:bidiVisual w:val="0"/>
        <w:tblW w:w="0" w:type="auto"/>
        <w:tblLook w:val="06A0" w:firstRow="1" w:lastRow="0" w:firstColumn="1" w:lastColumn="0" w:noHBand="1" w:noVBand="1"/>
      </w:tblPr>
      <w:tblGrid>
        <w:gridCol w:w="1352"/>
        <w:gridCol w:w="1922"/>
        <w:gridCol w:w="5404"/>
      </w:tblGrid>
      <w:tr w:rsidR="3CD85742" w:rsidTr="3CD85742" w14:paraId="22149107">
        <w:trPr>
          <w:trHeight w:val="300"/>
        </w:trPr>
        <w:tc>
          <w:tcPr>
            <w:tcW w:w="1352" w:type="dxa"/>
            <w:tcMar/>
            <w:vAlign w:val="center"/>
          </w:tcPr>
          <w:p w:rsidR="3CD85742" w:rsidP="3CD85742" w:rsidRDefault="3CD85742" w14:paraId="065A5653" w14:textId="41997248">
            <w:pPr>
              <w:spacing w:before="0" w:beforeAutospacing="off" w:after="0" w:afterAutospacing="off"/>
              <w:jc w:val="center"/>
            </w:pPr>
            <w:r w:rsidRPr="3CD85742" w:rsidR="3CD85742">
              <w:rPr>
                <w:b w:val="1"/>
                <w:bCs w:val="1"/>
              </w:rPr>
              <w:t>Hindi</w:t>
            </w:r>
          </w:p>
        </w:tc>
        <w:tc>
          <w:tcPr>
            <w:tcW w:w="1922" w:type="dxa"/>
            <w:tcMar/>
            <w:vAlign w:val="center"/>
          </w:tcPr>
          <w:p w:rsidR="3CD85742" w:rsidP="3CD85742" w:rsidRDefault="3CD85742" w14:paraId="2B54A6CE" w14:textId="42F57C16">
            <w:pPr>
              <w:spacing w:before="0" w:beforeAutospacing="off" w:after="0" w:afterAutospacing="off"/>
              <w:jc w:val="center"/>
            </w:pPr>
            <w:r w:rsidRPr="3CD85742" w:rsidR="3CD85742">
              <w:rPr>
                <w:b w:val="1"/>
                <w:bCs w:val="1"/>
              </w:rPr>
              <w:t>Translittération</w:t>
            </w:r>
          </w:p>
        </w:tc>
        <w:tc>
          <w:tcPr>
            <w:tcW w:w="5404" w:type="dxa"/>
            <w:tcMar/>
            <w:vAlign w:val="center"/>
          </w:tcPr>
          <w:p w:rsidR="3CD85742" w:rsidP="3CD85742" w:rsidRDefault="3CD85742" w14:paraId="69EEACD4" w14:textId="6613F6AE">
            <w:pPr>
              <w:spacing w:before="0" w:beforeAutospacing="off" w:after="0" w:afterAutospacing="off"/>
              <w:jc w:val="center"/>
            </w:pPr>
            <w:r w:rsidRPr="3CD85742" w:rsidR="3CD85742">
              <w:rPr>
                <w:b w:val="1"/>
                <w:bCs w:val="1"/>
              </w:rPr>
              <w:t>Sens</w:t>
            </w:r>
          </w:p>
        </w:tc>
      </w:tr>
      <w:tr w:rsidR="3CD85742" w:rsidTr="3CD85742" w14:paraId="3BA8633D">
        <w:trPr>
          <w:trHeight w:val="300"/>
        </w:trPr>
        <w:tc>
          <w:tcPr>
            <w:tcW w:w="1352" w:type="dxa"/>
            <w:tcMar/>
            <w:vAlign w:val="center"/>
          </w:tcPr>
          <w:p w:rsidR="3CD85742" w:rsidP="3CD85742" w:rsidRDefault="3CD85742" w14:paraId="602D7441" w14:textId="1E883EA3">
            <w:pPr>
              <w:spacing w:before="0" w:beforeAutospacing="off" w:after="0" w:afterAutospacing="off"/>
            </w:pPr>
            <w:r w:rsidR="3CD85742">
              <w:rPr/>
              <w:t>अब</w:t>
            </w:r>
          </w:p>
        </w:tc>
        <w:tc>
          <w:tcPr>
            <w:tcW w:w="1922" w:type="dxa"/>
            <w:tcMar/>
            <w:vAlign w:val="center"/>
          </w:tcPr>
          <w:p w:rsidR="3CD85742" w:rsidP="3CD85742" w:rsidRDefault="3CD85742" w14:paraId="4C98741E" w14:textId="6F581D73">
            <w:pPr>
              <w:spacing w:before="0" w:beforeAutospacing="off" w:after="0" w:afterAutospacing="off"/>
            </w:pPr>
            <w:r w:rsidRPr="3CD85742" w:rsidR="3CD85742">
              <w:rPr>
                <w:i w:val="1"/>
                <w:iCs w:val="1"/>
              </w:rPr>
              <w:t>ab</w:t>
            </w:r>
          </w:p>
        </w:tc>
        <w:tc>
          <w:tcPr>
            <w:tcW w:w="5404" w:type="dxa"/>
            <w:tcMar/>
            <w:vAlign w:val="center"/>
          </w:tcPr>
          <w:p w:rsidR="3CD85742" w:rsidP="3CD85742" w:rsidRDefault="3CD85742" w14:paraId="2BE3A09A" w14:textId="1F78BA8A">
            <w:pPr>
              <w:spacing w:before="0" w:beforeAutospacing="off" w:after="0" w:afterAutospacing="off"/>
            </w:pPr>
            <w:r w:rsidR="3CD85742">
              <w:rPr/>
              <w:t>maintenant</w:t>
            </w:r>
          </w:p>
        </w:tc>
      </w:tr>
      <w:tr w:rsidR="3CD85742" w:rsidTr="3CD85742" w14:paraId="0E16C13B">
        <w:trPr>
          <w:trHeight w:val="300"/>
        </w:trPr>
        <w:tc>
          <w:tcPr>
            <w:tcW w:w="1352" w:type="dxa"/>
            <w:tcMar/>
            <w:vAlign w:val="center"/>
          </w:tcPr>
          <w:p w:rsidR="3CD85742" w:rsidP="3CD85742" w:rsidRDefault="3CD85742" w14:paraId="1EBF9A1B" w14:textId="65975062">
            <w:pPr>
              <w:spacing w:before="0" w:beforeAutospacing="off" w:after="0" w:afterAutospacing="off"/>
            </w:pPr>
            <w:r w:rsidR="3CD85742">
              <w:rPr/>
              <w:t>बाप</w:t>
            </w:r>
          </w:p>
        </w:tc>
        <w:tc>
          <w:tcPr>
            <w:tcW w:w="1922" w:type="dxa"/>
            <w:tcMar/>
            <w:vAlign w:val="center"/>
          </w:tcPr>
          <w:p w:rsidR="3CD85742" w:rsidP="3CD85742" w:rsidRDefault="3CD85742" w14:paraId="5535823C" w14:textId="6E9217B7">
            <w:pPr>
              <w:spacing w:before="0" w:beforeAutospacing="off" w:after="0" w:afterAutospacing="off"/>
            </w:pPr>
            <w:r w:rsidRPr="3CD85742" w:rsidR="3CD85742">
              <w:rPr>
                <w:i w:val="1"/>
                <w:iCs w:val="1"/>
              </w:rPr>
              <w:t>bāp</w:t>
            </w:r>
          </w:p>
        </w:tc>
        <w:tc>
          <w:tcPr>
            <w:tcW w:w="5404" w:type="dxa"/>
            <w:tcMar/>
            <w:vAlign w:val="center"/>
          </w:tcPr>
          <w:p w:rsidR="3CD85742" w:rsidP="3CD85742" w:rsidRDefault="3CD85742" w14:paraId="45C60A94" w14:textId="7256A371">
            <w:pPr>
              <w:spacing w:before="0" w:beforeAutospacing="off" w:after="0" w:afterAutospacing="off"/>
            </w:pPr>
            <w:r w:rsidR="3CD85742">
              <w:rPr/>
              <w:t xml:space="preserve">père ; ici, </w:t>
            </w:r>
            <w:r w:rsidRPr="3CD85742" w:rsidR="3CD85742">
              <w:rPr>
                <w:b w:val="1"/>
                <w:bCs w:val="1"/>
              </w:rPr>
              <w:t>le Père</w:t>
            </w:r>
          </w:p>
        </w:tc>
      </w:tr>
      <w:tr w:rsidR="3CD85742" w:rsidTr="3CD85742" w14:paraId="70AE8A27">
        <w:trPr>
          <w:trHeight w:val="300"/>
        </w:trPr>
        <w:tc>
          <w:tcPr>
            <w:tcW w:w="1352" w:type="dxa"/>
            <w:tcMar/>
            <w:vAlign w:val="center"/>
          </w:tcPr>
          <w:p w:rsidR="3CD85742" w:rsidP="3CD85742" w:rsidRDefault="3CD85742" w14:paraId="6D57296E" w14:textId="683E5294">
            <w:pPr>
              <w:spacing w:before="0" w:beforeAutospacing="off" w:after="0" w:afterAutospacing="off"/>
            </w:pPr>
            <w:r w:rsidR="3CD85742">
              <w:rPr/>
              <w:t>कहते हैं</w:t>
            </w:r>
          </w:p>
        </w:tc>
        <w:tc>
          <w:tcPr>
            <w:tcW w:w="1922" w:type="dxa"/>
            <w:tcMar/>
            <w:vAlign w:val="center"/>
          </w:tcPr>
          <w:p w:rsidR="3CD85742" w:rsidP="3CD85742" w:rsidRDefault="3CD85742" w14:paraId="21B9D3D9" w14:textId="7B5C3C93">
            <w:pPr>
              <w:spacing w:before="0" w:beforeAutospacing="off" w:after="0" w:afterAutospacing="off"/>
            </w:pPr>
            <w:r w:rsidRPr="3CD85742" w:rsidR="3CD85742">
              <w:rPr>
                <w:i w:val="1"/>
                <w:iCs w:val="1"/>
              </w:rPr>
              <w:t>kahte haiṃ</w:t>
            </w:r>
          </w:p>
        </w:tc>
        <w:tc>
          <w:tcPr>
            <w:tcW w:w="5404" w:type="dxa"/>
            <w:tcMar/>
            <w:vAlign w:val="center"/>
          </w:tcPr>
          <w:p w:rsidR="3CD85742" w:rsidP="3CD85742" w:rsidRDefault="3CD85742" w14:paraId="7ACE6252" w14:textId="39BE23AB">
            <w:pPr>
              <w:spacing w:before="0" w:beforeAutospacing="off" w:after="0" w:afterAutospacing="off"/>
            </w:pPr>
            <w:r w:rsidR="3CD85742">
              <w:rPr/>
              <w:t>dit / disent</w:t>
            </w:r>
          </w:p>
        </w:tc>
      </w:tr>
      <w:tr w:rsidR="3CD85742" w:rsidTr="3CD85742" w14:paraId="478481EC">
        <w:trPr>
          <w:trHeight w:val="300"/>
        </w:trPr>
        <w:tc>
          <w:tcPr>
            <w:tcW w:w="1352" w:type="dxa"/>
            <w:tcMar/>
            <w:vAlign w:val="center"/>
          </w:tcPr>
          <w:p w:rsidR="3CD85742" w:rsidP="3CD85742" w:rsidRDefault="3CD85742" w14:paraId="3EA53B3A" w14:textId="2B8FEFFE">
            <w:pPr>
              <w:spacing w:before="0" w:beforeAutospacing="off" w:after="0" w:afterAutospacing="off"/>
            </w:pPr>
            <w:r w:rsidR="3CD85742">
              <w:rPr/>
              <w:t>बच्चे</w:t>
            </w:r>
          </w:p>
        </w:tc>
        <w:tc>
          <w:tcPr>
            <w:tcW w:w="1922" w:type="dxa"/>
            <w:tcMar/>
            <w:vAlign w:val="center"/>
          </w:tcPr>
          <w:p w:rsidR="3CD85742" w:rsidP="3CD85742" w:rsidRDefault="3CD85742" w14:paraId="45A47D98" w14:textId="03D3D955">
            <w:pPr>
              <w:spacing w:before="0" w:beforeAutospacing="off" w:after="0" w:afterAutospacing="off"/>
            </w:pPr>
            <w:r w:rsidRPr="3CD85742" w:rsidR="3CD85742">
              <w:rPr>
                <w:i w:val="1"/>
                <w:iCs w:val="1"/>
              </w:rPr>
              <w:t>bacce</w:t>
            </w:r>
          </w:p>
        </w:tc>
        <w:tc>
          <w:tcPr>
            <w:tcW w:w="5404" w:type="dxa"/>
            <w:tcMar/>
            <w:vAlign w:val="center"/>
          </w:tcPr>
          <w:p w:rsidR="3CD85742" w:rsidP="3CD85742" w:rsidRDefault="3CD85742" w14:paraId="4C2D62A0" w14:textId="09B93065">
            <w:pPr>
              <w:spacing w:before="0" w:beforeAutospacing="off" w:after="0" w:afterAutospacing="off"/>
            </w:pPr>
            <w:r w:rsidR="3CD85742">
              <w:rPr/>
              <w:t>enfants</w:t>
            </w:r>
          </w:p>
        </w:tc>
      </w:tr>
      <w:tr w:rsidR="3CD85742" w:rsidTr="3CD85742" w14:paraId="41F3B288">
        <w:trPr>
          <w:trHeight w:val="300"/>
        </w:trPr>
        <w:tc>
          <w:tcPr>
            <w:tcW w:w="1352" w:type="dxa"/>
            <w:tcMar/>
            <w:vAlign w:val="center"/>
          </w:tcPr>
          <w:p w:rsidR="3CD85742" w:rsidP="3CD85742" w:rsidRDefault="3CD85742" w14:paraId="7448F59B" w14:textId="16CF58A7">
            <w:pPr>
              <w:spacing w:before="0" w:beforeAutospacing="off" w:after="0" w:afterAutospacing="off"/>
            </w:pPr>
            <w:r w:rsidR="3CD85742">
              <w:rPr/>
              <w:t>मुझे</w:t>
            </w:r>
          </w:p>
        </w:tc>
        <w:tc>
          <w:tcPr>
            <w:tcW w:w="1922" w:type="dxa"/>
            <w:tcMar/>
            <w:vAlign w:val="center"/>
          </w:tcPr>
          <w:p w:rsidR="3CD85742" w:rsidP="3CD85742" w:rsidRDefault="3CD85742" w14:paraId="6A7D7909" w14:textId="1E690034">
            <w:pPr>
              <w:spacing w:before="0" w:beforeAutospacing="off" w:after="0" w:afterAutospacing="off"/>
            </w:pPr>
            <w:r w:rsidRPr="3CD85742" w:rsidR="3CD85742">
              <w:rPr>
                <w:i w:val="1"/>
                <w:iCs w:val="1"/>
              </w:rPr>
              <w:t>mujhe</w:t>
            </w:r>
          </w:p>
        </w:tc>
        <w:tc>
          <w:tcPr>
            <w:tcW w:w="5404" w:type="dxa"/>
            <w:tcMar/>
            <w:vAlign w:val="center"/>
          </w:tcPr>
          <w:p w:rsidR="3CD85742" w:rsidP="3CD85742" w:rsidRDefault="3CD85742" w14:paraId="50937188" w14:textId="5DA48E0B">
            <w:pPr>
              <w:spacing w:before="0" w:beforeAutospacing="off" w:after="0" w:afterAutospacing="off"/>
            </w:pPr>
            <w:r w:rsidR="3CD85742">
              <w:rPr/>
              <w:t>moi / à moi</w:t>
            </w:r>
          </w:p>
        </w:tc>
      </w:tr>
      <w:tr w:rsidR="3CD85742" w:rsidTr="3CD85742" w14:paraId="10216060">
        <w:trPr>
          <w:trHeight w:val="300"/>
        </w:trPr>
        <w:tc>
          <w:tcPr>
            <w:tcW w:w="1352" w:type="dxa"/>
            <w:tcMar/>
            <w:vAlign w:val="center"/>
          </w:tcPr>
          <w:p w:rsidR="3CD85742" w:rsidP="3CD85742" w:rsidRDefault="3CD85742" w14:paraId="09ABA762" w14:textId="76AFFC98">
            <w:pPr>
              <w:spacing w:before="0" w:beforeAutospacing="off" w:after="0" w:afterAutospacing="off"/>
            </w:pPr>
            <w:r w:rsidR="3CD85742">
              <w:rPr/>
              <w:t>याद करना</w:t>
            </w:r>
          </w:p>
        </w:tc>
        <w:tc>
          <w:tcPr>
            <w:tcW w:w="1922" w:type="dxa"/>
            <w:tcMar/>
            <w:vAlign w:val="center"/>
          </w:tcPr>
          <w:p w:rsidR="3CD85742" w:rsidP="3CD85742" w:rsidRDefault="3CD85742" w14:paraId="1922F722" w14:textId="406FAC01">
            <w:pPr>
              <w:spacing w:before="0" w:beforeAutospacing="off" w:after="0" w:afterAutospacing="off"/>
            </w:pPr>
            <w:r w:rsidRPr="3CD85742" w:rsidR="3CD85742">
              <w:rPr>
                <w:i w:val="1"/>
                <w:iCs w:val="1"/>
              </w:rPr>
              <w:t>yād karnā</w:t>
            </w:r>
          </w:p>
        </w:tc>
        <w:tc>
          <w:tcPr>
            <w:tcW w:w="5404" w:type="dxa"/>
            <w:tcMar/>
            <w:vAlign w:val="center"/>
          </w:tcPr>
          <w:p w:rsidR="3CD85742" w:rsidP="3CD85742" w:rsidRDefault="3CD85742" w14:paraId="505F9DB9" w14:textId="02BE3AEC">
            <w:pPr>
              <w:spacing w:before="0" w:beforeAutospacing="off" w:after="0" w:afterAutospacing="off"/>
            </w:pPr>
            <w:r w:rsidR="3CD85742">
              <w:rPr/>
              <w:t>se souvenir de, garder à l'esprit</w:t>
            </w:r>
          </w:p>
        </w:tc>
      </w:tr>
      <w:tr w:rsidR="3CD85742" w:rsidTr="3CD85742" w14:paraId="126E9CC5">
        <w:trPr>
          <w:trHeight w:val="300"/>
        </w:trPr>
        <w:tc>
          <w:tcPr>
            <w:tcW w:w="1352" w:type="dxa"/>
            <w:tcMar/>
            <w:vAlign w:val="center"/>
          </w:tcPr>
          <w:p w:rsidR="3CD85742" w:rsidP="3CD85742" w:rsidRDefault="3CD85742" w14:paraId="1088E4A5" w14:textId="4378C376">
            <w:pPr>
              <w:spacing w:before="0" w:beforeAutospacing="off" w:after="0" w:afterAutospacing="off"/>
            </w:pPr>
            <w:r w:rsidR="3CD85742">
              <w:rPr/>
              <w:t>याद करो</w:t>
            </w:r>
          </w:p>
        </w:tc>
        <w:tc>
          <w:tcPr>
            <w:tcW w:w="1922" w:type="dxa"/>
            <w:tcMar/>
            <w:vAlign w:val="center"/>
          </w:tcPr>
          <w:p w:rsidR="3CD85742" w:rsidP="3CD85742" w:rsidRDefault="3CD85742" w14:paraId="31B2CA71" w14:textId="714B98C0">
            <w:pPr>
              <w:spacing w:before="0" w:beforeAutospacing="off" w:after="0" w:afterAutospacing="off"/>
            </w:pPr>
            <w:r w:rsidRPr="3CD85742" w:rsidR="3CD85742">
              <w:rPr>
                <w:i w:val="1"/>
                <w:iCs w:val="1"/>
              </w:rPr>
              <w:t>yād karo</w:t>
            </w:r>
          </w:p>
        </w:tc>
        <w:tc>
          <w:tcPr>
            <w:tcW w:w="5404" w:type="dxa"/>
            <w:tcMar/>
            <w:vAlign w:val="center"/>
          </w:tcPr>
          <w:p w:rsidR="3CD85742" w:rsidP="3CD85742" w:rsidRDefault="3CD85742" w14:paraId="60AFA318" w14:textId="7D63B45F">
            <w:pPr>
              <w:spacing w:before="0" w:beforeAutospacing="off" w:after="0" w:afterAutospacing="off"/>
            </w:pPr>
            <w:r w:rsidR="3CD85742">
              <w:rPr/>
              <w:t>souvenez-vous</w:t>
            </w:r>
          </w:p>
        </w:tc>
      </w:tr>
      <w:tr w:rsidR="3CD85742" w:rsidTr="3CD85742" w14:paraId="31AD40B6">
        <w:trPr>
          <w:trHeight w:val="300"/>
        </w:trPr>
        <w:tc>
          <w:tcPr>
            <w:tcW w:w="1352" w:type="dxa"/>
            <w:tcMar/>
            <w:vAlign w:val="center"/>
          </w:tcPr>
          <w:p w:rsidR="3CD85742" w:rsidP="3CD85742" w:rsidRDefault="3CD85742" w14:paraId="3A567309" w14:textId="3B084A63">
            <w:pPr>
              <w:spacing w:before="0" w:beforeAutospacing="off" w:after="0" w:afterAutospacing="off"/>
            </w:pPr>
            <w:r w:rsidR="3CD85742">
              <w:rPr/>
              <w:t>तो</w:t>
            </w:r>
          </w:p>
        </w:tc>
        <w:tc>
          <w:tcPr>
            <w:tcW w:w="1922" w:type="dxa"/>
            <w:tcMar/>
            <w:vAlign w:val="center"/>
          </w:tcPr>
          <w:p w:rsidR="3CD85742" w:rsidP="3CD85742" w:rsidRDefault="3CD85742" w14:paraId="6D7E1003" w14:textId="32169462">
            <w:pPr>
              <w:spacing w:before="0" w:beforeAutospacing="off" w:after="0" w:afterAutospacing="off"/>
            </w:pPr>
            <w:r w:rsidRPr="3CD85742" w:rsidR="3CD85742">
              <w:rPr>
                <w:i w:val="1"/>
                <w:iCs w:val="1"/>
              </w:rPr>
              <w:t>to</w:t>
            </w:r>
          </w:p>
        </w:tc>
        <w:tc>
          <w:tcPr>
            <w:tcW w:w="5404" w:type="dxa"/>
            <w:tcMar/>
            <w:vAlign w:val="center"/>
          </w:tcPr>
          <w:p w:rsidR="3CD85742" w:rsidP="3CD85742" w:rsidRDefault="3CD85742" w14:paraId="1050D522" w14:textId="141E3548">
            <w:pPr>
              <w:spacing w:before="0" w:beforeAutospacing="off" w:after="0" w:afterAutospacing="off"/>
            </w:pPr>
            <w:r w:rsidR="3CD85742">
              <w:rPr/>
              <w:t>alors, dans ce cas</w:t>
            </w:r>
          </w:p>
        </w:tc>
      </w:tr>
      <w:tr w:rsidR="3CD85742" w:rsidTr="3CD85742" w14:paraId="37B7DFC0">
        <w:trPr>
          <w:trHeight w:val="300"/>
        </w:trPr>
        <w:tc>
          <w:tcPr>
            <w:tcW w:w="1352" w:type="dxa"/>
            <w:tcMar/>
            <w:vAlign w:val="center"/>
          </w:tcPr>
          <w:p w:rsidR="3CD85742" w:rsidP="3CD85742" w:rsidRDefault="3CD85742" w14:paraId="30F77BF7" w14:textId="29CBE6D7">
            <w:pPr>
              <w:spacing w:before="0" w:beforeAutospacing="off" w:after="0" w:afterAutospacing="off"/>
            </w:pPr>
            <w:r w:rsidR="3CD85742">
              <w:rPr/>
              <w:t>तुम</w:t>
            </w:r>
          </w:p>
        </w:tc>
        <w:tc>
          <w:tcPr>
            <w:tcW w:w="1922" w:type="dxa"/>
            <w:tcMar/>
            <w:vAlign w:val="center"/>
          </w:tcPr>
          <w:p w:rsidR="3CD85742" w:rsidP="3CD85742" w:rsidRDefault="3CD85742" w14:paraId="4C16972E" w14:textId="590A41DC">
            <w:pPr>
              <w:spacing w:before="0" w:beforeAutospacing="off" w:after="0" w:afterAutospacing="off"/>
            </w:pPr>
            <w:r w:rsidRPr="3CD85742" w:rsidR="3CD85742">
              <w:rPr>
                <w:i w:val="1"/>
                <w:iCs w:val="1"/>
              </w:rPr>
              <w:t>tum</w:t>
            </w:r>
          </w:p>
        </w:tc>
        <w:tc>
          <w:tcPr>
            <w:tcW w:w="5404" w:type="dxa"/>
            <w:tcMar/>
            <w:vAlign w:val="center"/>
          </w:tcPr>
          <w:p w:rsidR="3CD85742" w:rsidP="3CD85742" w:rsidRDefault="3CD85742" w14:paraId="6809B13A" w14:textId="0F0E4379">
            <w:pPr>
              <w:spacing w:before="0" w:beforeAutospacing="off" w:after="0" w:afterAutospacing="off"/>
            </w:pPr>
            <w:r w:rsidR="3CD85742">
              <w:rPr/>
              <w:t>vous</w:t>
            </w:r>
          </w:p>
        </w:tc>
      </w:tr>
      <w:tr w:rsidR="3CD85742" w:rsidTr="3CD85742" w14:paraId="3B0B6D07">
        <w:trPr>
          <w:trHeight w:val="300"/>
        </w:trPr>
        <w:tc>
          <w:tcPr>
            <w:tcW w:w="1352" w:type="dxa"/>
            <w:tcMar/>
            <w:vAlign w:val="center"/>
          </w:tcPr>
          <w:p w:rsidR="3CD85742" w:rsidP="3CD85742" w:rsidRDefault="3CD85742" w14:paraId="13543091" w14:textId="1E053550">
            <w:pPr>
              <w:spacing w:before="0" w:beforeAutospacing="off" w:after="0" w:afterAutospacing="off"/>
            </w:pPr>
            <w:r w:rsidR="3CD85742">
              <w:rPr/>
              <w:t>घर</w:t>
            </w:r>
          </w:p>
        </w:tc>
        <w:tc>
          <w:tcPr>
            <w:tcW w:w="1922" w:type="dxa"/>
            <w:tcMar/>
            <w:vAlign w:val="center"/>
          </w:tcPr>
          <w:p w:rsidR="3CD85742" w:rsidP="3CD85742" w:rsidRDefault="3CD85742" w14:paraId="7109CE59" w14:textId="35884D23">
            <w:pPr>
              <w:spacing w:before="0" w:beforeAutospacing="off" w:after="0" w:afterAutospacing="off"/>
            </w:pPr>
            <w:r w:rsidRPr="3CD85742" w:rsidR="3CD85742">
              <w:rPr>
                <w:i w:val="1"/>
                <w:iCs w:val="1"/>
              </w:rPr>
              <w:t>ghar</w:t>
            </w:r>
          </w:p>
        </w:tc>
        <w:tc>
          <w:tcPr>
            <w:tcW w:w="5404" w:type="dxa"/>
            <w:tcMar/>
            <w:vAlign w:val="center"/>
          </w:tcPr>
          <w:p w:rsidR="3CD85742" w:rsidP="3CD85742" w:rsidRDefault="3CD85742" w14:paraId="0E3A4F94" w14:textId="09E5E2BA">
            <w:pPr>
              <w:spacing w:before="0" w:beforeAutospacing="off" w:after="0" w:afterAutospacing="off"/>
            </w:pPr>
            <w:r w:rsidR="3CD85742">
              <w:rPr/>
              <w:t>maison, chez-soi</w:t>
            </w:r>
          </w:p>
        </w:tc>
      </w:tr>
      <w:tr w:rsidR="3CD85742" w:rsidTr="3CD85742" w14:paraId="235063B5">
        <w:trPr>
          <w:trHeight w:val="300"/>
        </w:trPr>
        <w:tc>
          <w:tcPr>
            <w:tcW w:w="1352" w:type="dxa"/>
            <w:tcMar/>
            <w:vAlign w:val="center"/>
          </w:tcPr>
          <w:p w:rsidR="3CD85742" w:rsidP="3CD85742" w:rsidRDefault="3CD85742" w14:paraId="1DF2D002" w14:textId="24EE1773">
            <w:pPr>
              <w:spacing w:before="0" w:beforeAutospacing="off" w:after="0" w:afterAutospacing="off"/>
            </w:pPr>
            <w:r w:rsidR="3CD85742">
              <w:rPr/>
              <w:t>पहुँचना</w:t>
            </w:r>
          </w:p>
        </w:tc>
        <w:tc>
          <w:tcPr>
            <w:tcW w:w="1922" w:type="dxa"/>
            <w:tcMar/>
            <w:vAlign w:val="center"/>
          </w:tcPr>
          <w:p w:rsidR="3CD85742" w:rsidP="3CD85742" w:rsidRDefault="3CD85742" w14:paraId="43F18958" w14:textId="268AC53E">
            <w:pPr>
              <w:spacing w:before="0" w:beforeAutospacing="off" w:after="0" w:afterAutospacing="off"/>
            </w:pPr>
            <w:r w:rsidRPr="3CD85742" w:rsidR="3CD85742">
              <w:rPr>
                <w:i w:val="1"/>
                <w:iCs w:val="1"/>
              </w:rPr>
              <w:t>pahuṃcnā</w:t>
            </w:r>
          </w:p>
        </w:tc>
        <w:tc>
          <w:tcPr>
            <w:tcW w:w="5404" w:type="dxa"/>
            <w:tcMar/>
            <w:vAlign w:val="center"/>
          </w:tcPr>
          <w:p w:rsidR="3CD85742" w:rsidP="3CD85742" w:rsidRDefault="3CD85742" w14:paraId="7381F56F" w14:textId="618CF84C">
            <w:pPr>
              <w:spacing w:before="0" w:beforeAutospacing="off" w:after="0" w:afterAutospacing="off"/>
            </w:pPr>
            <w:r w:rsidR="3CD85742">
              <w:rPr/>
              <w:t>arriver, atteindre</w:t>
            </w:r>
          </w:p>
        </w:tc>
      </w:tr>
      <w:tr w:rsidR="3CD85742" w:rsidTr="3CD85742" w14:paraId="0BC9BCC7">
        <w:trPr>
          <w:trHeight w:val="300"/>
        </w:trPr>
        <w:tc>
          <w:tcPr>
            <w:tcW w:w="1352" w:type="dxa"/>
            <w:tcMar/>
            <w:vAlign w:val="center"/>
          </w:tcPr>
          <w:p w:rsidR="3CD85742" w:rsidP="3CD85742" w:rsidRDefault="3CD85742" w14:paraId="791D5CD1" w14:textId="6983F86D">
            <w:pPr>
              <w:spacing w:before="0" w:beforeAutospacing="off" w:after="0" w:afterAutospacing="off"/>
            </w:pPr>
            <w:r w:rsidR="3CD85742">
              <w:rPr/>
              <w:t>पहुँच जायेंगे</w:t>
            </w:r>
          </w:p>
        </w:tc>
        <w:tc>
          <w:tcPr>
            <w:tcW w:w="1922" w:type="dxa"/>
            <w:tcMar/>
            <w:vAlign w:val="center"/>
          </w:tcPr>
          <w:p w:rsidR="3CD85742" w:rsidP="3CD85742" w:rsidRDefault="3CD85742" w14:paraId="71F4BD61" w14:textId="4DEEE92A">
            <w:pPr>
              <w:spacing w:before="0" w:beforeAutospacing="off" w:after="0" w:afterAutospacing="off"/>
            </w:pPr>
            <w:r w:rsidRPr="3CD85742" w:rsidR="3CD85742">
              <w:rPr>
                <w:i w:val="1"/>
                <w:iCs w:val="1"/>
              </w:rPr>
              <w:t>pahuṃc jāyeṃge</w:t>
            </w:r>
          </w:p>
        </w:tc>
        <w:tc>
          <w:tcPr>
            <w:tcW w:w="5404" w:type="dxa"/>
            <w:tcMar/>
            <w:vAlign w:val="center"/>
          </w:tcPr>
          <w:p w:rsidR="3CD85742" w:rsidP="3CD85742" w:rsidRDefault="3CD85742" w14:paraId="4BA46532" w14:textId="4A945E5B">
            <w:pPr>
              <w:spacing w:before="0" w:beforeAutospacing="off" w:after="0" w:afterAutospacing="off"/>
            </w:pPr>
            <w:r w:rsidR="3CD85742">
              <w:rPr/>
              <w:t>vous finirez par arriver / vous parviendrez à atteindre</w:t>
            </w:r>
          </w:p>
        </w:tc>
      </w:tr>
    </w:tbl>
    <w:p xmlns:wp14="http://schemas.microsoft.com/office/word/2010/wordml" w:rsidP="3CD85742" wp14:paraId="35A1FD08" wp14:textId="1EE7A84F">
      <w:pPr>
        <w:pStyle w:val="Normal"/>
        <w:keepNext w:val="1"/>
        <w:keepLines w:val="1"/>
        <w:rPr>
          <w:noProof w:val="0"/>
          <w:lang w:val="fr-FR"/>
        </w:rPr>
      </w:pPr>
    </w:p>
    <w:p xmlns:wp14="http://schemas.microsoft.com/office/word/2010/wordml" w:rsidP="3CD85742" wp14:paraId="6C5A2D94" wp14:textId="4C935127">
      <w:pPr>
        <w:pStyle w:val="Heading2"/>
        <w:keepNext w:val="1"/>
        <w:keepLines w:val="1"/>
        <w:spacing w:before="1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3CD85742" w:rsidR="608BE9BB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⚙️ Grammaire</w:t>
      </w:r>
    </w:p>
    <w:p xmlns:wp14="http://schemas.microsoft.com/office/word/2010/wordml" w:rsidP="3CD85742" wp14:paraId="153A3190" wp14:textId="127E8155">
      <w:pPr>
        <w:pStyle w:val="Heading3"/>
      </w:pPr>
      <w:r w:rsidRPr="3CD85742" w:rsidR="0D5F59AC">
        <w:rPr>
          <w:noProof w:val="0"/>
          <w:lang w:val="fr-FR"/>
        </w:rPr>
        <w:t>1. बाप कहते हैं — « le Père dit »</w:t>
      </w:r>
    </w:p>
    <w:p xmlns:wp14="http://schemas.microsoft.com/office/word/2010/wordml" w:rsidP="3CD85742" wp14:paraId="7FB7A28B" wp14:textId="0CDE687F">
      <w:pPr>
        <w:spacing w:before="240" w:beforeAutospacing="off" w:after="240" w:afterAutospacing="off"/>
      </w:pPr>
      <w:r w:rsidRPr="3CD85742" w:rsidR="0D5F59AC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कहते हैं</w:t>
      </w:r>
      <w:r w:rsidRPr="3CD85742" w:rsidR="0D5F59A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est formellement au pluriel/honorifique :</w:t>
      </w:r>
    </w:p>
    <w:p xmlns:wp14="http://schemas.microsoft.com/office/word/2010/wordml" w:rsidP="3CD85742" wp14:paraId="64ED2429" wp14:textId="1A060D3B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CD85742" w:rsidR="0D5F59AC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कहना</w:t>
      </w:r>
      <w:r w:rsidRPr="3CD85742" w:rsidR="0D5F59A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dire</w:t>
      </w:r>
    </w:p>
    <w:p xmlns:wp14="http://schemas.microsoft.com/office/word/2010/wordml" w:rsidP="3CD85742" wp14:paraId="6AC137CB" wp14:textId="17560C7B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CD85742" w:rsidR="0D5F59AC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कहते हैं</w:t>
      </w:r>
      <w:r w:rsidRPr="3CD85742" w:rsidR="0D5F59A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disent / dit respectueusement</w:t>
      </w:r>
    </w:p>
    <w:p xmlns:wp14="http://schemas.microsoft.com/office/word/2010/wordml" w:rsidP="3CD85742" wp14:paraId="2B3C1566" wp14:textId="0B909AA5">
      <w:pPr>
        <w:spacing w:before="240" w:beforeAutospacing="off" w:after="240" w:afterAutospacing="off"/>
      </w:pPr>
      <w:r w:rsidRPr="3CD85742" w:rsidR="0D5F59A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Avec </w:t>
      </w:r>
      <w:r w:rsidRPr="3CD85742" w:rsidR="0D5F59AC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बाप</w:t>
      </w:r>
      <w:r w:rsidRPr="3CD85742" w:rsidR="0D5F59AC">
        <w:rPr>
          <w:rFonts w:ascii="Aptos" w:hAnsi="Aptos" w:eastAsia="Aptos" w:cs="Aptos"/>
          <w:noProof w:val="0"/>
          <w:sz w:val="24"/>
          <w:szCs w:val="24"/>
          <w:lang w:val="fr-FR"/>
        </w:rPr>
        <w:t>, le pluriel grammatical marque ici le respect.</w:t>
      </w:r>
    </w:p>
    <w:p xmlns:wp14="http://schemas.microsoft.com/office/word/2010/wordml" w:rsidP="3CD85742" wp14:paraId="74F3ED5A" wp14:textId="4FA3D15E">
      <w:pPr>
        <w:pStyle w:val="Heading3"/>
      </w:pPr>
      <w:r w:rsidRPr="3CD85742" w:rsidR="0D5F59AC">
        <w:rPr>
          <w:noProof w:val="0"/>
          <w:lang w:val="fr-FR"/>
        </w:rPr>
        <w:t>2. बच्चे : une apostrophe</w:t>
      </w:r>
    </w:p>
    <w:p xmlns:wp14="http://schemas.microsoft.com/office/word/2010/wordml" w:rsidP="3CD85742" wp14:paraId="7D4FAE39" wp14:textId="28222E0B">
      <w:pPr>
        <w:spacing w:before="240" w:beforeAutospacing="off" w:after="240" w:afterAutospacing="off"/>
      </w:pPr>
      <w:r w:rsidRPr="3CD85742" w:rsidR="0D5F59AC">
        <w:rPr>
          <w:rFonts w:ascii="Aptos" w:hAnsi="Aptos" w:eastAsia="Aptos" w:cs="Aptos"/>
          <w:noProof w:val="0"/>
          <w:sz w:val="24"/>
          <w:szCs w:val="24"/>
          <w:lang w:val="fr-FR"/>
        </w:rPr>
        <w:t>Dans :</w:t>
      </w:r>
    </w:p>
    <w:p xmlns:wp14="http://schemas.microsoft.com/office/word/2010/wordml" w:rsidP="3CD85742" wp14:paraId="26965162" wp14:textId="18FA9807">
      <w:pPr>
        <w:spacing w:before="240" w:beforeAutospacing="off" w:after="240" w:afterAutospacing="off"/>
      </w:pPr>
      <w:r w:rsidRPr="3CD85742" w:rsidR="0D5F59AC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बाप कहते हैं बच्चे मुझे याद करो</w:t>
      </w:r>
    </w:p>
    <w:p xmlns:wp14="http://schemas.microsoft.com/office/word/2010/wordml" w:rsidP="3CD85742" wp14:paraId="7A2ADFA6" wp14:textId="43D2A74F">
      <w:pPr>
        <w:spacing w:before="240" w:beforeAutospacing="off" w:after="240" w:afterAutospacing="off"/>
      </w:pPr>
      <w:r w:rsidRPr="3CD85742" w:rsidR="0D5F59AC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बच्चे</w:t>
      </w:r>
      <w:r w:rsidRPr="3CD85742" w:rsidR="0D5F59A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signifie ici :</w:t>
      </w:r>
    </w:p>
    <w:p xmlns:wp14="http://schemas.microsoft.com/office/word/2010/wordml" w:rsidP="3CD85742" wp14:paraId="3F6A592B" wp14:textId="0B280579">
      <w:pPr>
        <w:spacing w:before="240" w:beforeAutospacing="off" w:after="240" w:afterAutospacing="off"/>
      </w:pPr>
      <w:r w:rsidRPr="3CD85742" w:rsidR="0D5F59AC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« les enfants ! »</w:t>
      </w:r>
    </w:p>
    <w:p xmlns:wp14="http://schemas.microsoft.com/office/word/2010/wordml" w:rsidP="3CD85742" wp14:paraId="5B6F78E0" wp14:textId="12B8EB56">
      <w:pPr>
        <w:spacing w:before="240" w:beforeAutospacing="off" w:after="240" w:afterAutospacing="off"/>
      </w:pPr>
      <w:r w:rsidRPr="3CD85742" w:rsidR="0D5F59AC">
        <w:rPr>
          <w:rFonts w:ascii="Aptos" w:hAnsi="Aptos" w:eastAsia="Aptos" w:cs="Aptos"/>
          <w:noProof w:val="0"/>
          <w:sz w:val="24"/>
          <w:szCs w:val="24"/>
          <w:lang w:val="fr-FR"/>
        </w:rPr>
        <w:t>C'est une adresse directe. On pourrait rendre la ponctuation française par :</w:t>
      </w:r>
    </w:p>
    <w:p xmlns:wp14="http://schemas.microsoft.com/office/word/2010/wordml" w:rsidP="3CD85742" wp14:paraId="5C62F9B1" wp14:textId="782DF0ED">
      <w:pPr>
        <w:spacing w:before="240" w:beforeAutospacing="off" w:after="240" w:afterAutospacing="off"/>
      </w:pPr>
      <w:r w:rsidRPr="3CD85742" w:rsidR="0D5F59AC">
        <w:rPr>
          <w:rFonts w:ascii="Aptos" w:hAnsi="Aptos" w:eastAsia="Aptos" w:cs="Aptos"/>
          <w:noProof w:val="0"/>
          <w:sz w:val="24"/>
          <w:szCs w:val="24"/>
          <w:lang w:val="fr-FR"/>
        </w:rPr>
        <w:t>Le Père dit : « Les enfants, souvenez-vous de Moi… »</w:t>
      </w:r>
    </w:p>
    <w:p xmlns:wp14="http://schemas.microsoft.com/office/word/2010/wordml" w:rsidP="3CD85742" wp14:paraId="4E6288AF" wp14:textId="703ADE3C">
      <w:pPr>
        <w:pStyle w:val="Heading3"/>
      </w:pPr>
      <w:r w:rsidRPr="3CD85742" w:rsidR="0D5F59AC">
        <w:rPr>
          <w:noProof w:val="0"/>
          <w:lang w:val="fr-FR"/>
        </w:rPr>
        <w:t>3. मुझे याद करो</w:t>
      </w:r>
    </w:p>
    <w:p xmlns:wp14="http://schemas.microsoft.com/office/word/2010/wordml" w:rsidP="3CD85742" wp14:paraId="71559C0A" wp14:textId="1FCB0D3E">
      <w:pPr>
        <w:spacing w:before="240" w:beforeAutospacing="off" w:after="240" w:afterAutospacing="off"/>
      </w:pPr>
      <w:r w:rsidRPr="3CD85742" w:rsidR="0D5F59A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L'expression </w:t>
      </w:r>
      <w:r w:rsidRPr="3CD85742" w:rsidR="0D5F59AC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X को याद करना</w:t>
      </w:r>
      <w:r w:rsidRPr="3CD85742" w:rsidR="0D5F59A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signifie littéralement :</w:t>
      </w:r>
    </w:p>
    <w:p xmlns:wp14="http://schemas.microsoft.com/office/word/2010/wordml" w:rsidP="3CD85742" wp14:paraId="681D91A2" wp14:textId="3E706D62">
      <w:pPr>
        <w:spacing w:before="240" w:beforeAutospacing="off" w:after="240" w:afterAutospacing="off"/>
      </w:pPr>
      <w:r w:rsidRPr="3CD85742" w:rsidR="0D5F59AC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« faire le souvenir de X »</w:t>
      </w:r>
      <w:r w:rsidRPr="3CD85742" w:rsidR="0D5F59A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, donc </w:t>
      </w:r>
      <w:r w:rsidRPr="3CD85742" w:rsidR="0D5F59AC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« se souvenir de X »</w:t>
      </w:r>
      <w:r w:rsidRPr="3CD85742" w:rsidR="0D5F59A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, </w:t>
      </w:r>
      <w:r w:rsidRPr="3CD85742" w:rsidR="0D5F59AC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« penser à X »</w:t>
      </w:r>
      <w:r w:rsidRPr="3CD85742" w:rsidR="0D5F59AC">
        <w:rPr>
          <w:rFonts w:ascii="Aptos" w:hAnsi="Aptos" w:eastAsia="Aptos" w:cs="Aptos"/>
          <w:noProof w:val="0"/>
          <w:sz w:val="24"/>
          <w:szCs w:val="24"/>
          <w:lang w:val="fr-FR"/>
        </w:rPr>
        <w:t>.</w:t>
      </w:r>
    </w:p>
    <w:p xmlns:wp14="http://schemas.microsoft.com/office/word/2010/wordml" w:rsidP="3CD85742" wp14:paraId="72AB92C4" wp14:textId="0FF14DC1">
      <w:pPr>
        <w:spacing w:before="240" w:beforeAutospacing="off" w:after="240" w:afterAutospacing="off"/>
      </w:pPr>
      <w:r w:rsidRPr="3CD85742" w:rsidR="0D5F59AC">
        <w:rPr>
          <w:rFonts w:ascii="Aptos" w:hAnsi="Aptos" w:eastAsia="Aptos" w:cs="Aptos"/>
          <w:noProof w:val="0"/>
          <w:sz w:val="24"/>
          <w:szCs w:val="24"/>
          <w:lang w:val="fr-FR"/>
        </w:rPr>
        <w:t>Ici :</w:t>
      </w:r>
    </w:p>
    <w:p xmlns:wp14="http://schemas.microsoft.com/office/word/2010/wordml" w:rsidP="3CD85742" wp14:paraId="0630146A" wp14:textId="03F3C289">
      <w:pPr>
        <w:spacing w:before="240" w:beforeAutospacing="off" w:after="240" w:afterAutospacing="off"/>
      </w:pPr>
      <w:r w:rsidRPr="3CD85742" w:rsidR="0D5F59AC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मुझे याद करो</w:t>
      </w:r>
    </w:p>
    <w:p xmlns:wp14="http://schemas.microsoft.com/office/word/2010/wordml" w:rsidP="3CD85742" wp14:paraId="107246FD" wp14:textId="7B3530AA">
      <w:pPr>
        <w:spacing w:before="240" w:beforeAutospacing="off" w:after="240" w:afterAutospacing="off"/>
      </w:pPr>
      <w:r w:rsidRPr="3CD85742" w:rsidR="0D5F59AC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mujhe yād karo</w:t>
      </w:r>
    </w:p>
    <w:p xmlns:wp14="http://schemas.microsoft.com/office/word/2010/wordml" w:rsidP="3CD85742" wp14:paraId="53424189" wp14:textId="5794AB21">
      <w:pPr>
        <w:spacing w:before="240" w:beforeAutospacing="off" w:after="240" w:afterAutospacing="off"/>
      </w:pPr>
      <w:r w:rsidRPr="3CD85742" w:rsidR="0D5F59A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= </w:t>
      </w:r>
      <w:r w:rsidRPr="3CD85742" w:rsidR="0D5F59AC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souvenez-vous de moi</w:t>
      </w:r>
    </w:p>
    <w:p xmlns:wp14="http://schemas.microsoft.com/office/word/2010/wordml" w:rsidP="3CD85742" wp14:paraId="0596F3A8" wp14:textId="325929F2">
      <w:pPr>
        <w:spacing w:before="240" w:beforeAutospacing="off" w:after="240" w:afterAutospacing="off"/>
      </w:pPr>
      <w:r w:rsidRPr="3CD85742" w:rsidR="0D5F59A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Dans le vocabulaire BK, </w:t>
      </w:r>
      <w:r w:rsidRPr="3CD85742" w:rsidR="0D5F59AC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याद</w:t>
      </w:r>
      <w:r w:rsidRPr="3CD85742" w:rsidR="0D5F59A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a un sens plus riche que le simple fait de « se rappeler » quelque chose : il s'agit de maintenir consciemment le souvenir du Père, d'orienter l'esprit et l'intellect vers Lui.</w:t>
      </w:r>
    </w:p>
    <w:p xmlns:wp14="http://schemas.microsoft.com/office/word/2010/wordml" w:rsidP="3CD85742" wp14:paraId="10311692" wp14:textId="2A64B518">
      <w:pPr>
        <w:pStyle w:val="Heading3"/>
      </w:pPr>
      <w:r w:rsidRPr="3CD85742" w:rsidR="0D5F59AC">
        <w:rPr>
          <w:noProof w:val="0"/>
          <w:lang w:val="fr-FR"/>
        </w:rPr>
        <w:t>4. La construction X करो तो Y</w:t>
      </w:r>
    </w:p>
    <w:p xmlns:wp14="http://schemas.microsoft.com/office/word/2010/wordml" w:rsidP="3CD85742" wp14:paraId="7172C315" wp14:textId="66A179F8">
      <w:pPr>
        <w:spacing w:before="240" w:beforeAutospacing="off" w:after="240" w:afterAutospacing="off"/>
      </w:pPr>
      <w:r w:rsidRPr="3CD85742" w:rsidR="0D5F59AC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मुझे याद करो तो तुम घर पहुँच जायेंगे।</w:t>
      </w:r>
    </w:p>
    <w:p xmlns:wp14="http://schemas.microsoft.com/office/word/2010/wordml" w:rsidP="3CD85742" wp14:paraId="3E2B8DF7" wp14:textId="1A5289B0">
      <w:pPr>
        <w:spacing w:before="240" w:beforeAutospacing="off" w:after="240" w:afterAutospacing="off"/>
      </w:pPr>
      <w:r w:rsidRPr="3CD85742" w:rsidR="0D5F59AC">
        <w:rPr>
          <w:rFonts w:ascii="Aptos" w:hAnsi="Aptos" w:eastAsia="Aptos" w:cs="Aptos"/>
          <w:noProof w:val="0"/>
          <w:sz w:val="24"/>
          <w:szCs w:val="24"/>
          <w:lang w:val="fr-FR"/>
        </w:rPr>
        <w:t>La structure :</w:t>
      </w:r>
    </w:p>
    <w:p xmlns:wp14="http://schemas.microsoft.com/office/word/2010/wordml" w:rsidP="3CD85742" wp14:paraId="3B494A67" wp14:textId="0B507CED">
      <w:pPr>
        <w:spacing w:before="240" w:beforeAutospacing="off" w:after="240" w:afterAutospacing="off"/>
      </w:pPr>
      <w:r w:rsidRPr="3CD85742" w:rsidR="0D5F59AC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X + तो + Y</w:t>
      </w:r>
    </w:p>
    <w:p xmlns:wp14="http://schemas.microsoft.com/office/word/2010/wordml" w:rsidP="3CD85742" wp14:paraId="4354FD46" wp14:textId="66C78601">
      <w:pPr>
        <w:spacing w:before="240" w:beforeAutospacing="off" w:after="240" w:afterAutospacing="off"/>
      </w:pPr>
      <w:r w:rsidRPr="3CD85742" w:rsidR="0D5F59AC">
        <w:rPr>
          <w:rFonts w:ascii="Aptos" w:hAnsi="Aptos" w:eastAsia="Aptos" w:cs="Aptos"/>
          <w:noProof w:val="0"/>
          <w:sz w:val="24"/>
          <w:szCs w:val="24"/>
          <w:lang w:val="fr-FR"/>
        </w:rPr>
        <w:t>exprime ici :</w:t>
      </w:r>
    </w:p>
    <w:p xmlns:wp14="http://schemas.microsoft.com/office/word/2010/wordml" w:rsidP="3CD85742" wp14:paraId="2991433C" wp14:textId="40F66AFB">
      <w:pPr>
        <w:spacing w:before="240" w:beforeAutospacing="off" w:after="240" w:afterAutospacing="off"/>
      </w:pPr>
      <w:r w:rsidRPr="3CD85742" w:rsidR="0D5F59AC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« faites X, alors Y se produira »</w:t>
      </w:r>
    </w:p>
    <w:p xmlns:wp14="http://schemas.microsoft.com/office/word/2010/wordml" w:rsidP="3CD85742" wp14:paraId="6464E14B" wp14:textId="49882CB6">
      <w:pPr>
        <w:spacing w:before="240" w:beforeAutospacing="off" w:after="240" w:afterAutospacing="off"/>
      </w:pPr>
      <w:r w:rsidRPr="3CD85742" w:rsidR="0D5F59AC">
        <w:rPr>
          <w:rFonts w:ascii="Aptos" w:hAnsi="Aptos" w:eastAsia="Aptos" w:cs="Aptos"/>
          <w:noProof w:val="0"/>
          <w:sz w:val="24"/>
          <w:szCs w:val="24"/>
          <w:lang w:val="fr-FR"/>
        </w:rPr>
        <w:t>Donc :</w:t>
      </w:r>
    </w:p>
    <w:p xmlns:wp14="http://schemas.microsoft.com/office/word/2010/wordml" w:rsidP="3CD85742" wp14:paraId="46EBF288" wp14:textId="5565161F">
      <w:pPr>
        <w:spacing w:before="240" w:beforeAutospacing="off" w:after="240" w:afterAutospacing="off"/>
      </w:pPr>
      <w:r w:rsidRPr="3CD85742" w:rsidR="0D5F59AC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मुझे याद करो</w:t>
      </w:r>
      <w:r w:rsidRPr="3CD85742" w:rsidR="0D5F59A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→ souvenez-vous de Moi</w:t>
      </w:r>
    </w:p>
    <w:p xmlns:wp14="http://schemas.microsoft.com/office/word/2010/wordml" w:rsidP="3CD85742" wp14:paraId="6C597D77" wp14:textId="7A9B8E8B">
      <w:pPr>
        <w:spacing w:before="240" w:beforeAutospacing="off" w:after="240" w:afterAutospacing="off"/>
      </w:pPr>
      <w:r w:rsidRPr="3CD85742" w:rsidR="0D5F59AC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तो</w:t>
      </w:r>
      <w:r w:rsidRPr="3CD85742" w:rsidR="0D5F59A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→ alors</w:t>
      </w:r>
    </w:p>
    <w:p xmlns:wp14="http://schemas.microsoft.com/office/word/2010/wordml" w:rsidP="3CD85742" wp14:paraId="4E6B4D30" wp14:textId="7786A9BC">
      <w:pPr>
        <w:spacing w:before="240" w:beforeAutospacing="off" w:after="240" w:afterAutospacing="off"/>
      </w:pPr>
      <w:r w:rsidRPr="3CD85742" w:rsidR="0D5F59AC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तुम घर पहुँच जायेंगे</w:t>
      </w:r>
      <w:r w:rsidRPr="3CD85742" w:rsidR="0D5F59A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→ vous arriverez à la Maison.</w:t>
      </w:r>
    </w:p>
    <w:p xmlns:wp14="http://schemas.microsoft.com/office/word/2010/wordml" w:rsidP="3CD85742" wp14:paraId="4E0102C9" wp14:textId="5989CA82">
      <w:pPr>
        <w:spacing w:before="240" w:beforeAutospacing="off" w:after="240" w:afterAutospacing="off"/>
      </w:pPr>
      <w:r w:rsidRPr="3CD85742" w:rsidR="0D5F59AC">
        <w:rPr>
          <w:rFonts w:ascii="Aptos" w:hAnsi="Aptos" w:eastAsia="Aptos" w:cs="Aptos"/>
          <w:noProof w:val="0"/>
          <w:sz w:val="24"/>
          <w:szCs w:val="24"/>
          <w:lang w:val="fr-FR"/>
        </w:rPr>
        <w:t>On pourrait presque traduire :</w:t>
      </w:r>
    </w:p>
    <w:p xmlns:wp14="http://schemas.microsoft.com/office/word/2010/wordml" w:rsidP="3CD85742" wp14:paraId="4A205647" wp14:textId="7B718D32">
      <w:pPr>
        <w:spacing w:before="240" w:beforeAutospacing="off" w:after="240" w:afterAutospacing="off"/>
      </w:pPr>
      <w:r w:rsidRPr="3CD85742" w:rsidR="0D5F59AC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« Si vous vous souvenez de Moi, vous arriverez à la Maison. »</w:t>
      </w:r>
    </w:p>
    <w:p xmlns:wp14="http://schemas.microsoft.com/office/word/2010/wordml" w:rsidP="3CD85742" wp14:paraId="3824E1E7" wp14:textId="5587C542">
      <w:pPr>
        <w:spacing w:before="240" w:beforeAutospacing="off" w:after="240" w:afterAutospacing="off"/>
      </w:pPr>
      <w:r w:rsidRPr="3CD85742" w:rsidR="0D5F59A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Même s'il n'y a pas de </w:t>
      </w:r>
      <w:r w:rsidRPr="3CD85742" w:rsidR="0D5F59AC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अगर</w:t>
      </w:r>
      <w:r w:rsidRPr="3CD85742" w:rsidR="0D5F59A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« si », la construction impératif + </w:t>
      </w:r>
      <w:r w:rsidRPr="3CD85742" w:rsidR="0D5F59AC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तो</w:t>
      </w:r>
      <w:r w:rsidRPr="3CD85742" w:rsidR="0D5F59A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possède naturellement cette valeur conditionnelle.</w:t>
      </w:r>
    </w:p>
    <w:p xmlns:wp14="http://schemas.microsoft.com/office/word/2010/wordml" w:rsidP="3CD85742" wp14:paraId="504D6796" wp14:textId="7C7A2CC0">
      <w:pPr>
        <w:pStyle w:val="Heading3"/>
      </w:pPr>
      <w:r w:rsidRPr="3CD85742" w:rsidR="0D5F59AC">
        <w:rPr>
          <w:noProof w:val="0"/>
          <w:lang w:val="fr-FR"/>
        </w:rPr>
        <w:t>5. पहुँच जायेंगे : पहुँचना + जाना</w:t>
      </w:r>
    </w:p>
    <w:p xmlns:wp14="http://schemas.microsoft.com/office/word/2010/wordml" w:rsidP="3CD85742" wp14:paraId="3EFAF018" wp14:textId="6C522621">
      <w:pPr>
        <w:spacing w:before="240" w:beforeAutospacing="off" w:after="240" w:afterAutospacing="off"/>
      </w:pPr>
      <w:r w:rsidRPr="3CD85742" w:rsidR="0D5F59AC">
        <w:rPr>
          <w:rFonts w:ascii="Aptos" w:hAnsi="Aptos" w:eastAsia="Aptos" w:cs="Aptos"/>
          <w:noProof w:val="0"/>
          <w:sz w:val="24"/>
          <w:szCs w:val="24"/>
          <w:lang w:val="fr-FR"/>
        </w:rPr>
        <w:t>Le verbe de base est :</w:t>
      </w:r>
    </w:p>
    <w:p xmlns:wp14="http://schemas.microsoft.com/office/word/2010/wordml" w:rsidP="3CD85742" wp14:paraId="65D3EB93" wp14:textId="3825417A">
      <w:pPr>
        <w:spacing w:before="240" w:beforeAutospacing="off" w:after="240" w:afterAutospacing="off"/>
      </w:pPr>
      <w:r w:rsidRPr="3CD85742" w:rsidR="0D5F59AC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पहुँचना</w:t>
      </w:r>
      <w:r w:rsidRPr="3CD85742" w:rsidR="0D5F59A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arriver, atteindre une destination.</w:t>
      </w:r>
    </w:p>
    <w:p xmlns:wp14="http://schemas.microsoft.com/office/word/2010/wordml" w:rsidP="3CD85742" wp14:paraId="4F6D0C01" wp14:textId="7A2C585B">
      <w:pPr>
        <w:spacing w:before="240" w:beforeAutospacing="off" w:after="240" w:afterAutospacing="off"/>
      </w:pPr>
      <w:r w:rsidRPr="3CD85742" w:rsidR="0D5F59AC">
        <w:rPr>
          <w:rFonts w:ascii="Aptos" w:hAnsi="Aptos" w:eastAsia="Aptos" w:cs="Aptos"/>
          <w:noProof w:val="0"/>
          <w:sz w:val="24"/>
          <w:szCs w:val="24"/>
          <w:lang w:val="fr-FR"/>
        </w:rPr>
        <w:t>On a ici :</w:t>
      </w:r>
    </w:p>
    <w:p xmlns:wp14="http://schemas.microsoft.com/office/word/2010/wordml" w:rsidP="3CD85742" wp14:paraId="57B8BB1F" wp14:textId="157CD57F">
      <w:pPr>
        <w:spacing w:before="240" w:beforeAutospacing="off" w:after="240" w:afterAutospacing="off"/>
      </w:pPr>
      <w:r w:rsidRPr="3CD85742" w:rsidR="0D5F59AC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पहुँच + जाना → पहुँच जाना</w:t>
      </w:r>
    </w:p>
    <w:p xmlns:wp14="http://schemas.microsoft.com/office/word/2010/wordml" w:rsidP="3CD85742" wp14:paraId="130B601D" wp14:textId="6C176C6A">
      <w:pPr>
        <w:spacing w:before="240" w:beforeAutospacing="off" w:after="240" w:afterAutospacing="off"/>
      </w:pPr>
      <w:r w:rsidRPr="3CD85742" w:rsidR="0D5F59A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L'ajout de </w:t>
      </w:r>
      <w:r w:rsidRPr="3CD85742" w:rsidR="0D5F59AC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जाना</w:t>
      </w:r>
      <w:r w:rsidRPr="3CD85742" w:rsidR="0D5F59A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donne une idée d'</w:t>
      </w:r>
      <w:r w:rsidRPr="3CD85742" w:rsidR="0D5F59AC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aboutissement</w:t>
      </w:r>
      <w:r w:rsidRPr="3CD85742" w:rsidR="0D5F59A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 on arrive effectivement au terme du déplacement.</w:t>
      </w:r>
    </w:p>
    <w:p xmlns:wp14="http://schemas.microsoft.com/office/word/2010/wordml" w:rsidP="3CD85742" wp14:paraId="340B685E" wp14:textId="55A5566A">
      <w:pPr>
        <w:spacing w:before="240" w:beforeAutospacing="off" w:after="240" w:afterAutospacing="off"/>
      </w:pPr>
      <w:r w:rsidRPr="3CD85742" w:rsidR="0D5F59AC">
        <w:rPr>
          <w:rFonts w:ascii="Aptos" w:hAnsi="Aptos" w:eastAsia="Aptos" w:cs="Aptos"/>
          <w:noProof w:val="0"/>
          <w:sz w:val="24"/>
          <w:szCs w:val="24"/>
          <w:lang w:val="fr-FR"/>
        </w:rPr>
        <w:t>Ainsi :</w:t>
      </w:r>
    </w:p>
    <w:p xmlns:wp14="http://schemas.microsoft.com/office/word/2010/wordml" w:rsidP="3CD85742" wp14:paraId="03D21241" wp14:textId="7E2BFB29">
      <w:pPr>
        <w:spacing w:before="240" w:beforeAutospacing="off" w:after="240" w:afterAutospacing="off"/>
      </w:pPr>
      <w:r w:rsidRPr="3CD85742" w:rsidR="0D5F59AC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पहुँचेंगे</w:t>
      </w:r>
      <w:r w:rsidRPr="3CD85742" w:rsidR="0D5F59A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vous arriverez</w:t>
      </w:r>
    </w:p>
    <w:p xmlns:wp14="http://schemas.microsoft.com/office/word/2010/wordml" w:rsidP="3CD85742" wp14:paraId="11EA81B1" wp14:textId="1642A570">
      <w:pPr>
        <w:spacing w:before="240" w:beforeAutospacing="off" w:after="240" w:afterAutospacing="off"/>
      </w:pPr>
      <w:r w:rsidRPr="3CD85742" w:rsidR="0D5F59AC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पहुँच जायेंगे</w:t>
      </w:r>
      <w:r w:rsidRPr="3CD85742" w:rsidR="0D5F59A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vous finirez/parviendrez bien à arriver, vous atteindrez la destination.</w:t>
      </w:r>
    </w:p>
    <w:p xmlns:wp14="http://schemas.microsoft.com/office/word/2010/wordml" w:rsidP="3CD85742" wp14:paraId="626415DB" wp14:textId="07DDBD15">
      <w:pPr>
        <w:spacing w:before="240" w:beforeAutospacing="off" w:after="240" w:afterAutospacing="off"/>
      </w:pPr>
      <w:r w:rsidRPr="3CD85742" w:rsidR="0D5F59A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Ce n'est donc pas simplement </w:t>
      </w:r>
      <w:r w:rsidRPr="3CD85742" w:rsidR="0D5F59AC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जाना</w:t>
      </w:r>
      <w:r w:rsidRPr="3CD85742" w:rsidR="0D5F59A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, « aller ». Le centre du sens reste </w:t>
      </w:r>
      <w:r w:rsidRPr="3CD85742" w:rsidR="0D5F59AC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पहुँचना</w:t>
      </w:r>
      <w:r w:rsidRPr="3CD85742" w:rsidR="0D5F59AC">
        <w:rPr>
          <w:rFonts w:ascii="Aptos" w:hAnsi="Aptos" w:eastAsia="Aptos" w:cs="Aptos"/>
          <w:noProof w:val="0"/>
          <w:sz w:val="24"/>
          <w:szCs w:val="24"/>
          <w:lang w:val="fr-FR"/>
        </w:rPr>
        <w:t>, « atteindre ».</w:t>
      </w:r>
    </w:p>
    <w:p xmlns:wp14="http://schemas.microsoft.com/office/word/2010/wordml" w:rsidP="3CD85742" wp14:paraId="04F1411B" wp14:textId="19820CF9">
      <w:p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</w:p>
    <w:p xmlns:wp14="http://schemas.microsoft.com/office/word/2010/wordml" w:rsidP="3CD85742" wp14:paraId="0D34BFD5" wp14:textId="751D0269">
      <w:pPr>
        <w:pStyle w:val="Heading2"/>
      </w:pPr>
      <w:r w:rsidRPr="3CD85742" w:rsidR="0D5F59AC">
        <w:rPr>
          <w:noProof w:val="0"/>
          <w:lang w:val="fr-FR"/>
        </w:rPr>
        <w:t>🌟 Sens dans le contexte BK</w:t>
      </w:r>
    </w:p>
    <w:p xmlns:wp14="http://schemas.microsoft.com/office/word/2010/wordml" w:rsidP="3CD85742" wp14:paraId="7CED9977" wp14:textId="0B62D1EB">
      <w:pPr>
        <w:spacing w:before="240" w:beforeAutospacing="off" w:after="240" w:afterAutospacing="off"/>
      </w:pPr>
      <w:r w:rsidRPr="3CD85742" w:rsidR="0D5F59AC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घर</w:t>
      </w:r>
      <w:r w:rsidRPr="3CD85742" w:rsidR="0D5F59A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— « la Maison » — ne désigne évidemment pas ici une habitation physique. Dans le langage du Murli, c'est la </w:t>
      </w:r>
      <w:r w:rsidRPr="3CD85742" w:rsidR="0D5F59AC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demeure originelle des âmes</w:t>
      </w:r>
      <w:r w:rsidRPr="3CD85742" w:rsidR="0D5F59A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, le monde incorporel, appelé notamment </w:t>
      </w:r>
      <w:r w:rsidRPr="3CD85742" w:rsidR="0D5F59AC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परमधाम (Paramdhām)</w:t>
      </w:r>
      <w:r w:rsidRPr="3CD85742" w:rsidR="0D5F59A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ou </w:t>
      </w:r>
      <w:r w:rsidRPr="3CD85742" w:rsidR="0D5F59AC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शान्तिधाम (Śāntidhām)</w:t>
      </w:r>
      <w:r w:rsidRPr="3CD85742" w:rsidR="0D5F59AC">
        <w:rPr>
          <w:rFonts w:ascii="Aptos" w:hAnsi="Aptos" w:eastAsia="Aptos" w:cs="Aptos"/>
          <w:noProof w:val="0"/>
          <w:sz w:val="24"/>
          <w:szCs w:val="24"/>
          <w:lang w:val="fr-FR"/>
        </w:rPr>
        <w:t>.</w:t>
      </w:r>
    </w:p>
    <w:p xmlns:wp14="http://schemas.microsoft.com/office/word/2010/wordml" w:rsidP="3CD85742" wp14:paraId="0E7A8D08" wp14:textId="55FB5B3D">
      <w:pPr>
        <w:spacing w:before="240" w:beforeAutospacing="off" w:after="240" w:afterAutospacing="off"/>
      </w:pPr>
      <w:r w:rsidRPr="3CD85742" w:rsidR="0D5F59AC">
        <w:rPr>
          <w:rFonts w:ascii="Aptos" w:hAnsi="Aptos" w:eastAsia="Aptos" w:cs="Aptos"/>
          <w:noProof w:val="0"/>
          <w:sz w:val="24"/>
          <w:szCs w:val="24"/>
          <w:lang w:val="fr-FR"/>
        </w:rPr>
        <w:t>La phrase exprime donc une relation très simple :</w:t>
      </w:r>
    </w:p>
    <w:p xmlns:wp14="http://schemas.microsoft.com/office/word/2010/wordml" w:rsidP="3CD85742" wp14:paraId="5E48E181" wp14:textId="654B0230">
      <w:pPr>
        <w:spacing w:before="240" w:beforeAutospacing="off" w:after="240" w:afterAutospacing="off"/>
      </w:pPr>
      <w:r w:rsidRPr="3CD85742" w:rsidR="0D5F59AC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याद → घर वापसी</w:t>
      </w:r>
    </w:p>
    <w:p xmlns:wp14="http://schemas.microsoft.com/office/word/2010/wordml" w:rsidP="3CD85742" wp14:paraId="422F95A5" wp14:textId="2CB22EAC">
      <w:pPr>
        <w:spacing w:before="240" w:beforeAutospacing="off" w:after="240" w:afterAutospacing="off"/>
      </w:pPr>
      <w:r w:rsidRPr="3CD85742" w:rsidR="0D5F59AC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yād → ghar vāpasī</w:t>
      </w:r>
    </w:p>
    <w:p xmlns:wp14="http://schemas.microsoft.com/office/word/2010/wordml" w:rsidP="3CD85742" wp14:paraId="6C33136E" wp14:textId="050416C1">
      <w:pPr>
        <w:spacing w:before="240" w:beforeAutospacing="off" w:after="240" w:afterAutospacing="off"/>
      </w:pPr>
      <w:r w:rsidRPr="3CD85742" w:rsidR="0D5F59AC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souvenir du Père → retour à la Maison</w:t>
      </w:r>
    </w:p>
    <w:p xmlns:wp14="http://schemas.microsoft.com/office/word/2010/wordml" w:rsidP="3CD85742" wp14:paraId="2796B1DD" wp14:textId="6E140520">
      <w:pPr>
        <w:spacing w:before="240" w:beforeAutospacing="off" w:after="240" w:afterAutospacing="off"/>
      </w:pPr>
      <w:r w:rsidRPr="3CD85742" w:rsidR="0D5F59A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Le Père dit aux âmes que le moyen de retourner à leur demeure originelle est de </w:t>
      </w:r>
      <w:r w:rsidRPr="3CD85742" w:rsidR="0D5F59AC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मुझे याद करो — « vous souvenir de Moi »</w:t>
      </w:r>
      <w:r w:rsidRPr="3CD85742" w:rsidR="0D5F59AC">
        <w:rPr>
          <w:rFonts w:ascii="Aptos" w:hAnsi="Aptos" w:eastAsia="Aptos" w:cs="Aptos"/>
          <w:noProof w:val="0"/>
          <w:sz w:val="24"/>
          <w:szCs w:val="24"/>
          <w:lang w:val="fr-FR"/>
        </w:rPr>
        <w:t>.</w:t>
      </w:r>
    </w:p>
    <w:p xmlns:wp14="http://schemas.microsoft.com/office/word/2010/wordml" w:rsidP="3CD85742" wp14:paraId="32D5216A" wp14:textId="26D8AA8F">
      <w:pPr>
        <w:spacing w:before="240" w:beforeAutospacing="off" w:after="240" w:afterAutospacing="off"/>
      </w:pPr>
      <w:r w:rsidRPr="3CD85742" w:rsidR="0D5F59AC">
        <w:rPr>
          <w:rFonts w:ascii="Aptos" w:hAnsi="Aptos" w:eastAsia="Aptos" w:cs="Aptos"/>
          <w:noProof w:val="0"/>
          <w:sz w:val="24"/>
          <w:szCs w:val="24"/>
          <w:lang w:val="fr-FR"/>
        </w:rPr>
        <w:t>Une traduction BK un peu plus explicite serait donc :</w:t>
      </w:r>
    </w:p>
    <w:p xmlns:wp14="http://schemas.microsoft.com/office/word/2010/wordml" w:rsidP="3CD85742" wp14:paraId="38193162" wp14:textId="4F4A9BEB">
      <w:pPr>
        <w:spacing w:before="240" w:beforeAutospacing="off" w:after="240" w:afterAutospacing="off"/>
      </w:pPr>
      <w:r w:rsidRPr="3CD85742" w:rsidR="0D5F59AC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« Maintenant, le Père dit : “Les enfants, souvenez-vous de Moi et vous retournerez à la Maison, dans la demeure des âmes.” »</w:t>
      </w:r>
    </w:p>
    <w:p xmlns:wp14="http://schemas.microsoft.com/office/word/2010/wordml" w:rsidP="3CD85742" wp14:paraId="683258E6" wp14:textId="1B0B987B">
      <w:pPr>
        <w:spacing w:before="240" w:beforeAutospacing="off" w:after="240" w:afterAutospacing="off"/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</w:pPr>
    </w:p>
    <w:p xmlns:wp14="http://schemas.microsoft.com/office/word/2010/wordml" w:rsidP="3CD85742" wp14:paraId="028DEF8C" wp14:textId="1008AECC">
      <w:pPr>
        <w:spacing w:before="240" w:beforeAutospacing="off" w:after="24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3CD85742" wp14:paraId="78416291" wp14:textId="710062C0">
      <w:pPr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3CD85742" w:rsidR="6FE7A547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  <w:t>(contenu généré avec l’aide de ChatGPT, copié et validé par mes soins)</w:t>
      </w:r>
    </w:p>
    <w:p xmlns:wp14="http://schemas.microsoft.com/office/word/2010/wordml" w:rsidP="3CD85742" wp14:paraId="00BBE4FA" wp14:textId="053D04C6">
      <w:pPr>
        <w:spacing w:before="240" w:beforeAutospacing="off" w:after="240" w:afterAutospacing="off"/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</w:pPr>
    </w:p>
    <w:p xmlns:wp14="http://schemas.microsoft.com/office/word/2010/wordml" wp14:paraId="3BFEFB25" wp14:textId="2F354072"/>
    <w:sectPr>
      <w:pgSz w:w="11906" w:h="16838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xmlns:w="http://schemas.openxmlformats.org/wordprocessingml/2006/main"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xmlns:w="http://schemas.openxmlformats.org/wordprocessingml/2006/main"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xmlns:w="http://schemas.openxmlformats.org/wordprocessingml/2006/main"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numbering.xml><?xml version="1.0" encoding="utf-8"?>
<w:numbering xmlns:w="http://schemas.openxmlformats.org/wordprocessingml/2006/main">
  <w:abstractNum xmlns:w="http://schemas.openxmlformats.org/wordprocessingml/2006/main" w:abstractNumId="2">
    <w:nsid w:val="d50162c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">
    <w:nsid w:val="7dfdaa76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2">
    <w:abstractNumId w:val="2"/>
  </w: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zoom w:percent="100"/>
  <w:proofState w:spelling="clean" w:grammar="dirty"/>
  <w:trackRevisions w:val="false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74ACEC8C"/>
    <w:rsid w:val="0D5F59AC"/>
    <w:rsid w:val="18B61BB4"/>
    <w:rsid w:val="38D486AB"/>
    <w:rsid w:val="3CD85742"/>
    <w:rsid w:val="455EE46E"/>
    <w:rsid w:val="47E64040"/>
    <w:rsid w:val="485999B1"/>
    <w:rsid w:val="55FB7018"/>
    <w:rsid w:val="5A91789C"/>
    <w:rsid w:val="5BB31761"/>
    <w:rsid w:val="608BE9BB"/>
    <w:rsid w:val="6FE7A547"/>
    <w:rsid w:val="720C4C21"/>
    <w:rsid w:val="74ACEC8C"/>
    <w:rsid w:val="7ACE4C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06DA7BD"/>
  <w15:chartTrackingRefBased/>
  <w15:docId w15:val="{1CFC0067-6E5A-4254-B0B5-8492B58FBEED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docDefaults>
    <w:rPrDefault>
      <w:rPr>
        <w:rFonts w:asciiTheme="minorHAnsi" w:hAnsiTheme="minorHAnsi" w:eastAsiaTheme="minorHAnsi" w:cstheme="minorBidi"/>
        <w:sz w:val="24"/>
        <w:szCs w:val="24"/>
        <w:lang w:val="fr-FR" w:eastAsia="en-US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Heading1">
    <w:uiPriority w:val="9"/>
    <w:name w:val="heading 1"/>
    <w:basedOn w:val="Normal"/>
    <w:next w:val="Normal"/>
    <w:qFormat/>
    <w:rsid w:val="3CD85742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40"/>
      <w:szCs w:val="40"/>
    </w:rPr>
    <w:pPr>
      <w:keepNext w:val="1"/>
      <w:keepLines w:val="1"/>
      <w:spacing w:before="360" w:after="80"/>
      <w:outlineLvl w:val="0"/>
    </w:pPr>
  </w:style>
  <w:style w:type="paragraph" w:styleId="Heading2">
    <w:uiPriority w:val="9"/>
    <w:name w:val="heading 2"/>
    <w:basedOn w:val="Normal"/>
    <w:next w:val="Normal"/>
    <w:unhideWhenUsed/>
    <w:qFormat/>
    <w:rsid w:val="3CD85742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32"/>
      <w:szCs w:val="32"/>
    </w:rPr>
    <w:pPr>
      <w:keepNext w:val="1"/>
      <w:keepLines w:val="1"/>
      <w:spacing w:before="160" w:after="80"/>
      <w:outlineLvl w:val="1"/>
    </w:pPr>
  </w:style>
  <w:style w:type="paragraph" w:styleId="ListParagraph">
    <w:uiPriority w:val="34"/>
    <w:name w:val="List Paragraph"/>
    <w:basedOn w:val="Normal"/>
    <w:qFormat/>
    <w:rsid w:val="3CD85742"/>
    <w:pPr>
      <w:spacing/>
      <w:ind w:left="720"/>
      <w:contextualSpacing/>
    </w:pPr>
  </w:style>
  <w:style w:type="paragraph" w:styleId="Heading3">
    <w:uiPriority w:val="9"/>
    <w:name w:val="heading 3"/>
    <w:basedOn w:val="Normal"/>
    <w:next w:val="Normal"/>
    <w:unhideWhenUsed/>
    <w:qFormat/>
    <w:rsid w:val="3CD85742"/>
    <w:rPr>
      <w:rFonts w:eastAsia="" w:cs="" w:eastAsiaTheme="majorEastAsia" w:cstheme="majorBidi"/>
      <w:color w:val="0F4761" w:themeColor="accent1" w:themeTint="FF" w:themeShade="BF"/>
      <w:sz w:val="28"/>
      <w:szCs w:val="28"/>
    </w:rPr>
    <w:pPr>
      <w:keepNext w:val="1"/>
      <w:keepLines w:val="1"/>
      <w:spacing w:before="160" w:after="80"/>
      <w:outlineLvl w:val="2"/>
    </w:pPr>
  </w:style>
  <w:style xmlns:w="http://schemas.openxmlformats.org/wordprocessingml/2006/main" w:type="table" w:styleId="TableGrid">
    <w:name xmlns:w="http://schemas.openxmlformats.org/wordprocessingml/2006/main" w:val="Table Grid"/>
    <w:basedOn xmlns:w="http://schemas.openxmlformats.org/wordprocessingml/2006/main" w:val="TableNormal"/>
    <w:uiPriority xmlns:w="http://schemas.openxmlformats.org/wordprocessingml/2006/main" w:val="59"/>
    <w:rsid xmlns:w="http://schemas.openxmlformats.org/wordprocessingml/2006/main" w:val="00FB4123"/>
    <w:pPr xmlns:w="http://schemas.openxmlformats.org/wordprocessingml/2006/main">
      <w:spacing w:after="0" w:line="240" w:lineRule="auto"/>
    </w:pPr>
    <w:tblPr xmlns:w="http://schemas.openxmlformats.org/wordprocessingml/2006/main"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3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theme" Target="theme/theme1.xml" Id="rId5" /><Relationship Type="http://schemas.openxmlformats.org/officeDocument/2006/relationships/fontTable" Target="fontTable.xml" Id="rId4" /><Relationship Type="http://schemas.openxmlformats.org/officeDocument/2006/relationships/numbering" Target="numbering.xml" Id="R40c20a9d942349bd" /></Relationships>
</file>

<file path=word/theme/theme1.xml><?xml version="1.0" encoding="utf-8"?>
<a:theme xmlns:thm15="http://schemas.microsoft.com/office/thememl/2012/main"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keywords/>
  <dc:description/>
  <dcterms:created xsi:type="dcterms:W3CDTF">2026-10-07T07:19:13.5510283Z</dcterms:created>
  <dcterms:modified xsi:type="dcterms:W3CDTF">2026-10-07T07:24:29.0365455Z</dcterms:modified>
  <dc:creator>Jacques VUILLAUME</dc:creator>
  <lastModifiedBy>Jacques VUILLAUME</lastModifiedBy>
</coreProperties>
</file>