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3903157" wp14:paraId="6680F889" wp14:textId="4D1ABE0B">
      <w:pPr>
        <w:pStyle w:val="Heading1"/>
        <w:keepNext w:val="1"/>
        <w:keepLines w:val="1"/>
        <w:suppressLineNumbers w:val="0"/>
        <w:bidi w:val="0"/>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03903157" w:rsidR="5B6A5A3F">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29 octobre 2026</w:t>
      </w:r>
    </w:p>
    <w:p xmlns:wp14="http://schemas.microsoft.com/office/word/2010/wordml" w:rsidP="03903157" wp14:paraId="00C0B783" wp14:textId="11FA6BD8">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3903157" wp14:paraId="07471BE7" wp14:textId="36034DC9">
      <w:pPr>
        <w:pStyle w:val="Heading2"/>
        <w:keepNext w:val="1"/>
        <w:keepLines w:val="1"/>
        <w:suppressLineNumbers w:val="0"/>
        <w:bidi w:val="0"/>
        <w:spacing w:before="240" w:beforeAutospacing="off" w:after="24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03903157" w:rsidR="5B6A5A3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29 octobre 2026</w:t>
      </w:r>
    </w:p>
    <w:p xmlns:wp14="http://schemas.microsoft.com/office/word/2010/wordml" w:rsidP="03903157" wp14:paraId="7554D845" wp14:textId="75EE7520">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3903157" wp14:paraId="5E81C105" wp14:textId="272158A6">
      <w:pPr>
        <w:spacing w:after="0" w:afterAutospacing="off"/>
      </w:pPr>
      <w:r w:rsidRPr="03903157" w:rsidR="5B6A5A3F">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03903157" wp14:paraId="27A6F128" wp14:textId="2E361527">
      <w:pPr>
        <w:pStyle w:val="Normal"/>
        <w:spacing w:after="0" w:afterAutospacing="off"/>
      </w:pPr>
      <w:r w:rsidRPr="03903157" w:rsidR="73BC7DF5">
        <w:rPr>
          <w:rFonts w:ascii="Aptos" w:hAnsi="Aptos" w:eastAsia="Aptos" w:cs="Aptos"/>
          <w:noProof w:val="0"/>
          <w:sz w:val="24"/>
          <w:szCs w:val="24"/>
          <w:lang w:val="fr-FR"/>
        </w:rPr>
        <w:t>मीठे-मीठे बच्चे यह तुम्हारी सच्ची-सच्ची चैतन्य यात्रा है याद की।</w:t>
      </w:r>
    </w:p>
    <w:p xmlns:wp14="http://schemas.microsoft.com/office/word/2010/wordml" w:rsidP="03903157" wp14:paraId="7B7C4B46" wp14:textId="4FFD9D31">
      <w:pPr>
        <w:pStyle w:val="Normal"/>
        <w:spacing w:after="0" w:afterAutospacing="off"/>
        <w:rPr>
          <w:rFonts w:ascii="Aptos" w:hAnsi="Aptos" w:eastAsia="Aptos" w:cs="Aptos"/>
          <w:noProof w:val="0"/>
          <w:sz w:val="24"/>
          <w:szCs w:val="24"/>
          <w:lang w:val="fr-FR"/>
        </w:rPr>
      </w:pPr>
    </w:p>
    <w:p xmlns:wp14="http://schemas.microsoft.com/office/word/2010/wordml" w:rsidP="03903157" wp14:paraId="22F1F70C" wp14:textId="00221E28">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03903157" w:rsidR="5B6A5A3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03903157" wp14:paraId="5B095772" wp14:textId="232DBA49">
      <w:pPr>
        <w:pStyle w:val="Normal"/>
        <w:spacing w:after="0" w:afterAutospacing="off"/>
      </w:pPr>
      <w:r w:rsidRPr="03903157" w:rsidR="7133661A">
        <w:rPr>
          <w:rFonts w:ascii="Aptos" w:hAnsi="Aptos" w:eastAsia="Aptos" w:cs="Aptos"/>
          <w:noProof w:val="0"/>
          <w:sz w:val="24"/>
          <w:szCs w:val="24"/>
          <w:lang w:val="en-US"/>
        </w:rPr>
        <w:t>Mīṭhe-mīṭhe bacce, yah tumhārī saccī-saccī caitanya yātrā hai yād kī.</w:t>
      </w:r>
    </w:p>
    <w:p xmlns:wp14="http://schemas.microsoft.com/office/word/2010/wordml" w:rsidP="03903157" wp14:paraId="04D97827" wp14:textId="2E68225D">
      <w:pPr>
        <w:pStyle w:val="Normal"/>
        <w:spacing w:after="0" w:afterAutospacing="off"/>
        <w:rPr>
          <w:rFonts w:ascii="Aptos" w:hAnsi="Aptos" w:eastAsia="Aptos" w:cs="Aptos"/>
          <w:noProof w:val="0"/>
          <w:sz w:val="24"/>
          <w:szCs w:val="24"/>
          <w:lang w:val="en-US"/>
        </w:rPr>
      </w:pPr>
    </w:p>
    <w:p xmlns:wp14="http://schemas.microsoft.com/office/word/2010/wordml" w:rsidP="03903157" wp14:paraId="526887CC" wp14:textId="5B3B8693">
      <w:pPr>
        <w:spacing w:after="0" w:afterAutospacing="off"/>
      </w:pPr>
      <w:r w:rsidRPr="03903157" w:rsidR="5B6A5A3F">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03903157" wp14:paraId="0A31943D" wp14:textId="5BA5A3C7">
      <w:pPr>
        <w:spacing w:after="0" w:afterAutospacing="off"/>
      </w:pPr>
      <w:r w:rsidRPr="03903157" w:rsidR="55A1531B">
        <w:rPr>
          <w:rFonts w:ascii="Aptos" w:hAnsi="Aptos" w:eastAsia="Aptos" w:cs="Aptos"/>
          <w:noProof w:val="0"/>
          <w:sz w:val="24"/>
          <w:szCs w:val="24"/>
          <w:lang w:val="fr-FR"/>
        </w:rPr>
        <w:t>« Très doux enfants, c'est là votre véritable pèlerinage vivant : le pèlerinage du souvenir.</w:t>
      </w:r>
      <w:r w:rsidRPr="03903157" w:rsidR="6BA38F8E">
        <w:rPr>
          <w:rFonts w:ascii="Aptos" w:hAnsi="Aptos" w:eastAsia="Aptos" w:cs="Aptos"/>
          <w:noProof w:val="0"/>
          <w:sz w:val="24"/>
          <w:szCs w:val="24"/>
          <w:lang w:val="fr-FR"/>
        </w:rPr>
        <w:t xml:space="preserve"> </w:t>
      </w:r>
      <w:r w:rsidRPr="03903157" w:rsidR="55A1531B">
        <w:rPr>
          <w:rFonts w:ascii="Aptos" w:hAnsi="Aptos" w:eastAsia="Aptos" w:cs="Aptos"/>
          <w:noProof w:val="0"/>
          <w:sz w:val="24"/>
          <w:szCs w:val="24"/>
          <w:lang w:val="fr-FR"/>
        </w:rPr>
        <w:t>»</w:t>
      </w:r>
    </w:p>
    <w:p xmlns:wp14="http://schemas.microsoft.com/office/word/2010/wordml" w:rsidP="03903157" wp14:paraId="7952BCC8" wp14:textId="3F2952A0">
      <w:pPr>
        <w:spacing w:after="0" w:afterAutospacing="off"/>
        <w:rPr>
          <w:rFonts w:ascii="Aptos" w:hAnsi="Aptos" w:eastAsia="Aptos" w:cs="Aptos"/>
          <w:noProof w:val="0"/>
          <w:sz w:val="24"/>
          <w:szCs w:val="24"/>
          <w:lang w:val="fr-FR"/>
        </w:rPr>
      </w:pPr>
    </w:p>
    <w:p xmlns:wp14="http://schemas.microsoft.com/office/word/2010/wordml" w:rsidP="03903157" wp14:paraId="28B11EF0" wp14:textId="747479F2">
      <w:pPr>
        <w:spacing w:after="0" w:afterAutospacing="off"/>
      </w:pPr>
      <w:r w:rsidRPr="03903157" w:rsidR="55A1531B">
        <w:rPr>
          <w:rFonts w:ascii="Aptos" w:hAnsi="Aptos" w:eastAsia="Aptos" w:cs="Aptos"/>
          <w:noProof w:val="0"/>
          <w:sz w:val="24"/>
          <w:szCs w:val="24"/>
          <w:lang w:val="fr-FR"/>
        </w:rPr>
        <w:t>Autre traduction, plus explicite dans le contexte BK :</w:t>
      </w:r>
    </w:p>
    <w:p xmlns:wp14="http://schemas.microsoft.com/office/word/2010/wordml" w:rsidP="03903157" wp14:paraId="59AA9AF5" wp14:textId="6B409411">
      <w:pPr>
        <w:spacing w:after="0" w:afterAutospacing="off"/>
      </w:pPr>
      <w:r w:rsidRPr="03903157" w:rsidR="55A1531B">
        <w:rPr>
          <w:rFonts w:ascii="Aptos" w:hAnsi="Aptos" w:eastAsia="Aptos" w:cs="Aptos"/>
          <w:noProof w:val="0"/>
          <w:sz w:val="24"/>
          <w:szCs w:val="24"/>
          <w:lang w:val="fr-FR"/>
        </w:rPr>
        <w:t>« Très doux enfants, votre souvenir du Père constitue un véritable pèlerinage spirituel, accompli en pleine conscience. »</w:t>
      </w:r>
    </w:p>
    <w:p xmlns:wp14="http://schemas.microsoft.com/office/word/2010/wordml" w:rsidP="03903157" wp14:paraId="115A49C3" wp14:textId="59A76F78">
      <w:pPr>
        <w:spacing w:after="0" w:afterAutospacing="off"/>
        <w:rPr>
          <w:rFonts w:ascii="Aptos" w:hAnsi="Aptos" w:eastAsia="Aptos" w:cs="Aptos"/>
          <w:noProof w:val="0"/>
          <w:sz w:val="24"/>
          <w:szCs w:val="24"/>
          <w:lang w:val="fr-FR"/>
        </w:rPr>
      </w:pPr>
    </w:p>
    <w:p xmlns:wp14="http://schemas.microsoft.com/office/word/2010/wordml" w:rsidP="03903157" wp14:paraId="25ACAE8E" wp14:textId="0FB3D937">
      <w:pPr>
        <w:spacing w:after="0" w:afterAutospacing="off"/>
      </w:pPr>
      <w:r w:rsidRPr="03903157" w:rsidR="55A1531B">
        <w:rPr>
          <w:rFonts w:ascii="Aptos" w:hAnsi="Aptos" w:eastAsia="Aptos" w:cs="Aptos"/>
          <w:noProof w:val="0"/>
          <w:sz w:val="24"/>
          <w:szCs w:val="24"/>
          <w:lang w:val="fr-FR"/>
        </w:rPr>
        <w:t>La première traduction reste plus proche du texte hindi.</w:t>
      </w:r>
    </w:p>
    <w:p xmlns:wp14="http://schemas.microsoft.com/office/word/2010/wordml" w:rsidP="03903157" wp14:paraId="56873C97" wp14:textId="6008DF7A">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3903157" wp14:paraId="486D0037" wp14:textId="005AF783">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03903157" w:rsidR="5B6A5A3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tbl>
      <w:tblPr>
        <w:tblStyle w:val="TableNormal"/>
        <w:bidiVisual w:val="0"/>
        <w:tblW w:w="0" w:type="auto"/>
        <w:tblLook w:val="06A0" w:firstRow="1" w:lastRow="0" w:firstColumn="1" w:lastColumn="0" w:noHBand="1" w:noVBand="1"/>
      </w:tblPr>
      <w:tblGrid>
        <w:gridCol w:w="1327"/>
        <w:gridCol w:w="1710"/>
        <w:gridCol w:w="3930"/>
      </w:tblGrid>
      <w:tr w:rsidR="03903157" w:rsidTr="03903157" w14:paraId="6BC94DBC">
        <w:trPr>
          <w:trHeight w:val="300"/>
        </w:trPr>
        <w:tc>
          <w:tcPr>
            <w:tcW w:w="1327" w:type="dxa"/>
            <w:tcMar/>
            <w:vAlign w:val="center"/>
          </w:tcPr>
          <w:p w:rsidR="03903157" w:rsidP="03903157" w:rsidRDefault="03903157" w14:paraId="19DEAEBA" w14:textId="44FE2405">
            <w:pPr>
              <w:pStyle w:val="Normal"/>
              <w:bidi w:val="0"/>
              <w:rPr>
                <w:b w:val="1"/>
                <w:bCs w:val="1"/>
              </w:rPr>
            </w:pPr>
            <w:r w:rsidRPr="03903157" w:rsidR="03903157">
              <w:rPr>
                <w:b w:val="1"/>
                <w:bCs w:val="1"/>
              </w:rPr>
              <w:t>Hindi</w:t>
            </w:r>
          </w:p>
        </w:tc>
        <w:tc>
          <w:tcPr>
            <w:tcW w:w="1710" w:type="dxa"/>
            <w:tcMar/>
            <w:vAlign w:val="center"/>
          </w:tcPr>
          <w:p w:rsidR="03903157" w:rsidP="03903157" w:rsidRDefault="03903157" w14:paraId="12C8E784" w14:textId="0AE02379">
            <w:pPr>
              <w:pStyle w:val="Normal"/>
              <w:bidi w:val="0"/>
              <w:rPr>
                <w:b w:val="1"/>
                <w:bCs w:val="1"/>
              </w:rPr>
            </w:pPr>
            <w:r w:rsidRPr="03903157" w:rsidR="03903157">
              <w:rPr>
                <w:b w:val="1"/>
                <w:bCs w:val="1"/>
              </w:rPr>
              <w:t>IAST</w:t>
            </w:r>
          </w:p>
        </w:tc>
        <w:tc>
          <w:tcPr>
            <w:tcW w:w="3930" w:type="dxa"/>
            <w:tcMar/>
            <w:vAlign w:val="center"/>
          </w:tcPr>
          <w:p w:rsidR="03903157" w:rsidP="03903157" w:rsidRDefault="03903157" w14:paraId="652D77D0" w14:textId="1E903246">
            <w:pPr>
              <w:pStyle w:val="Normal"/>
              <w:bidi w:val="0"/>
              <w:rPr>
                <w:b w:val="1"/>
                <w:bCs w:val="1"/>
              </w:rPr>
            </w:pPr>
            <w:r w:rsidRPr="03903157" w:rsidR="03903157">
              <w:rPr>
                <w:b w:val="1"/>
                <w:bCs w:val="1"/>
              </w:rPr>
              <w:t>Signification</w:t>
            </w:r>
          </w:p>
        </w:tc>
      </w:tr>
      <w:tr w:rsidR="03903157" w:rsidTr="03903157" w14:paraId="24A19D7A">
        <w:trPr>
          <w:trHeight w:val="300"/>
        </w:trPr>
        <w:tc>
          <w:tcPr>
            <w:tcW w:w="1327" w:type="dxa"/>
            <w:tcMar/>
            <w:vAlign w:val="center"/>
          </w:tcPr>
          <w:p w:rsidR="03903157" w:rsidP="03903157" w:rsidRDefault="03903157" w14:paraId="418C61A2" w14:textId="09A73951">
            <w:pPr>
              <w:pStyle w:val="Normal"/>
              <w:bidi w:val="0"/>
            </w:pPr>
            <w:r w:rsidR="03903157">
              <w:rPr/>
              <w:t>मीठे-मीठे</w:t>
            </w:r>
          </w:p>
        </w:tc>
        <w:tc>
          <w:tcPr>
            <w:tcW w:w="1710" w:type="dxa"/>
            <w:tcMar/>
            <w:vAlign w:val="center"/>
          </w:tcPr>
          <w:p w:rsidR="03903157" w:rsidP="03903157" w:rsidRDefault="03903157" w14:paraId="2C14A053" w14:textId="19C78B4B">
            <w:pPr>
              <w:pStyle w:val="Normal"/>
              <w:bidi w:val="0"/>
            </w:pPr>
            <w:r w:rsidR="03903157">
              <w:rPr/>
              <w:t>mīṭhe-mīṭhe</w:t>
            </w:r>
          </w:p>
        </w:tc>
        <w:tc>
          <w:tcPr>
            <w:tcW w:w="3930" w:type="dxa"/>
            <w:tcMar/>
            <w:vAlign w:val="center"/>
          </w:tcPr>
          <w:p w:rsidR="03903157" w:rsidP="03903157" w:rsidRDefault="03903157" w14:paraId="5B991016" w14:textId="19A78395">
            <w:pPr>
              <w:pStyle w:val="Normal"/>
              <w:bidi w:val="0"/>
            </w:pPr>
            <w:r w:rsidR="03903157">
              <w:rPr/>
              <w:t>Très doux, affectueux</w:t>
            </w:r>
          </w:p>
        </w:tc>
      </w:tr>
      <w:tr w:rsidR="03903157" w:rsidTr="03903157" w14:paraId="13481E2A">
        <w:trPr>
          <w:trHeight w:val="300"/>
        </w:trPr>
        <w:tc>
          <w:tcPr>
            <w:tcW w:w="1327" w:type="dxa"/>
            <w:tcMar/>
            <w:vAlign w:val="center"/>
          </w:tcPr>
          <w:p w:rsidR="03903157" w:rsidP="03903157" w:rsidRDefault="03903157" w14:paraId="7FF81B57" w14:textId="4DA3AB9E">
            <w:pPr>
              <w:pStyle w:val="Normal"/>
              <w:bidi w:val="0"/>
            </w:pPr>
            <w:r w:rsidR="03903157">
              <w:rPr/>
              <w:t>बच्चे</w:t>
            </w:r>
          </w:p>
        </w:tc>
        <w:tc>
          <w:tcPr>
            <w:tcW w:w="1710" w:type="dxa"/>
            <w:tcMar/>
            <w:vAlign w:val="center"/>
          </w:tcPr>
          <w:p w:rsidR="03903157" w:rsidP="03903157" w:rsidRDefault="03903157" w14:paraId="28723840" w14:textId="707DD20E">
            <w:pPr>
              <w:pStyle w:val="Normal"/>
              <w:bidi w:val="0"/>
            </w:pPr>
            <w:r w:rsidR="03903157">
              <w:rPr/>
              <w:t>bacce</w:t>
            </w:r>
          </w:p>
        </w:tc>
        <w:tc>
          <w:tcPr>
            <w:tcW w:w="3930" w:type="dxa"/>
            <w:tcMar/>
            <w:vAlign w:val="center"/>
          </w:tcPr>
          <w:p w:rsidR="03903157" w:rsidP="03903157" w:rsidRDefault="03903157" w14:paraId="5BE55E56" w14:textId="67A1BF38">
            <w:pPr>
              <w:pStyle w:val="Normal"/>
              <w:bidi w:val="0"/>
            </w:pPr>
            <w:r w:rsidR="03903157">
              <w:rPr/>
              <w:t>Enfants</w:t>
            </w:r>
          </w:p>
        </w:tc>
      </w:tr>
      <w:tr w:rsidR="03903157" w:rsidTr="03903157" w14:paraId="2BFE7BC6">
        <w:trPr>
          <w:trHeight w:val="300"/>
        </w:trPr>
        <w:tc>
          <w:tcPr>
            <w:tcW w:w="1327" w:type="dxa"/>
            <w:tcMar/>
            <w:vAlign w:val="center"/>
          </w:tcPr>
          <w:p w:rsidR="03903157" w:rsidP="03903157" w:rsidRDefault="03903157" w14:paraId="391C4B90" w14:textId="6E6662F1">
            <w:pPr>
              <w:pStyle w:val="Normal"/>
              <w:bidi w:val="0"/>
            </w:pPr>
            <w:r w:rsidR="03903157">
              <w:rPr/>
              <w:t>यह</w:t>
            </w:r>
          </w:p>
        </w:tc>
        <w:tc>
          <w:tcPr>
            <w:tcW w:w="1710" w:type="dxa"/>
            <w:tcMar/>
            <w:vAlign w:val="center"/>
          </w:tcPr>
          <w:p w:rsidR="03903157" w:rsidP="03903157" w:rsidRDefault="03903157" w14:paraId="53D87CC1" w14:textId="128F1F21">
            <w:pPr>
              <w:pStyle w:val="Normal"/>
              <w:bidi w:val="0"/>
            </w:pPr>
            <w:r w:rsidR="03903157">
              <w:rPr/>
              <w:t>yah</w:t>
            </w:r>
          </w:p>
        </w:tc>
        <w:tc>
          <w:tcPr>
            <w:tcW w:w="3930" w:type="dxa"/>
            <w:tcMar/>
            <w:vAlign w:val="center"/>
          </w:tcPr>
          <w:p w:rsidR="03903157" w:rsidP="03903157" w:rsidRDefault="03903157" w14:paraId="497B498A" w14:textId="01990B90">
            <w:pPr>
              <w:pStyle w:val="Normal"/>
              <w:bidi w:val="0"/>
            </w:pPr>
            <w:r w:rsidR="03903157">
              <w:rPr/>
              <w:t>Ceci, cela</w:t>
            </w:r>
          </w:p>
        </w:tc>
      </w:tr>
      <w:tr w:rsidR="03903157" w:rsidTr="03903157" w14:paraId="1C12732C">
        <w:trPr>
          <w:trHeight w:val="300"/>
        </w:trPr>
        <w:tc>
          <w:tcPr>
            <w:tcW w:w="1327" w:type="dxa"/>
            <w:tcMar/>
            <w:vAlign w:val="center"/>
          </w:tcPr>
          <w:p w:rsidR="03903157" w:rsidP="03903157" w:rsidRDefault="03903157" w14:paraId="1305079F" w14:textId="5973B8CF">
            <w:pPr>
              <w:pStyle w:val="Normal"/>
              <w:bidi w:val="0"/>
            </w:pPr>
            <w:r w:rsidR="03903157">
              <w:rPr/>
              <w:t>तुम्हारी</w:t>
            </w:r>
          </w:p>
        </w:tc>
        <w:tc>
          <w:tcPr>
            <w:tcW w:w="1710" w:type="dxa"/>
            <w:tcMar/>
            <w:vAlign w:val="center"/>
          </w:tcPr>
          <w:p w:rsidR="03903157" w:rsidP="03903157" w:rsidRDefault="03903157" w14:paraId="521317B5" w14:textId="2F343028">
            <w:pPr>
              <w:pStyle w:val="Normal"/>
              <w:bidi w:val="0"/>
            </w:pPr>
            <w:r w:rsidR="03903157">
              <w:rPr/>
              <w:t>tumhārī</w:t>
            </w:r>
          </w:p>
        </w:tc>
        <w:tc>
          <w:tcPr>
            <w:tcW w:w="3930" w:type="dxa"/>
            <w:tcMar/>
            <w:vAlign w:val="center"/>
          </w:tcPr>
          <w:p w:rsidR="03903157" w:rsidP="03903157" w:rsidRDefault="03903157" w14:paraId="77116870" w14:textId="5B99C524">
            <w:pPr>
              <w:pStyle w:val="Normal"/>
              <w:bidi w:val="0"/>
            </w:pPr>
            <w:r w:rsidR="03903157">
              <w:rPr/>
              <w:t>Votre</w:t>
            </w:r>
          </w:p>
        </w:tc>
      </w:tr>
      <w:tr w:rsidR="03903157" w:rsidTr="03903157" w14:paraId="4D4B2AB9">
        <w:trPr>
          <w:trHeight w:val="300"/>
        </w:trPr>
        <w:tc>
          <w:tcPr>
            <w:tcW w:w="1327" w:type="dxa"/>
            <w:tcMar/>
            <w:vAlign w:val="center"/>
          </w:tcPr>
          <w:p w:rsidR="03903157" w:rsidP="03903157" w:rsidRDefault="03903157" w14:paraId="3DE51426" w14:textId="6FA58AE4">
            <w:pPr>
              <w:pStyle w:val="Normal"/>
              <w:bidi w:val="0"/>
            </w:pPr>
            <w:r w:rsidR="03903157">
              <w:rPr/>
              <w:t>सच्ची-सच्ची</w:t>
            </w:r>
          </w:p>
        </w:tc>
        <w:tc>
          <w:tcPr>
            <w:tcW w:w="1710" w:type="dxa"/>
            <w:tcMar/>
            <w:vAlign w:val="center"/>
          </w:tcPr>
          <w:p w:rsidR="03903157" w:rsidP="03903157" w:rsidRDefault="03903157" w14:paraId="24203786" w14:textId="72801498">
            <w:pPr>
              <w:pStyle w:val="Normal"/>
              <w:bidi w:val="0"/>
            </w:pPr>
            <w:r w:rsidR="03903157">
              <w:rPr/>
              <w:t>saccī-saccī</w:t>
            </w:r>
          </w:p>
        </w:tc>
        <w:tc>
          <w:tcPr>
            <w:tcW w:w="3930" w:type="dxa"/>
            <w:tcMar/>
            <w:vAlign w:val="center"/>
          </w:tcPr>
          <w:p w:rsidR="03903157" w:rsidP="03903157" w:rsidRDefault="03903157" w14:paraId="1F849B22" w14:textId="2CBEDEC5">
            <w:pPr>
              <w:pStyle w:val="Normal"/>
              <w:bidi w:val="0"/>
            </w:pPr>
            <w:r w:rsidR="03903157">
              <w:rPr/>
              <w:t>Véritable, authentique</w:t>
            </w:r>
          </w:p>
        </w:tc>
      </w:tr>
      <w:tr w:rsidR="03903157" w:rsidTr="03903157" w14:paraId="7F1DDD8C">
        <w:trPr>
          <w:trHeight w:val="300"/>
        </w:trPr>
        <w:tc>
          <w:tcPr>
            <w:tcW w:w="1327" w:type="dxa"/>
            <w:tcMar/>
            <w:vAlign w:val="center"/>
          </w:tcPr>
          <w:p w:rsidR="03903157" w:rsidP="03903157" w:rsidRDefault="03903157" w14:paraId="2B914272" w14:textId="41AE883B">
            <w:pPr>
              <w:pStyle w:val="Normal"/>
              <w:bidi w:val="0"/>
            </w:pPr>
            <w:r w:rsidR="03903157">
              <w:rPr/>
              <w:t>चैतन्य</w:t>
            </w:r>
          </w:p>
        </w:tc>
        <w:tc>
          <w:tcPr>
            <w:tcW w:w="1710" w:type="dxa"/>
            <w:tcMar/>
            <w:vAlign w:val="center"/>
          </w:tcPr>
          <w:p w:rsidR="03903157" w:rsidP="03903157" w:rsidRDefault="03903157" w14:paraId="36EA986C" w14:textId="6A737935">
            <w:pPr>
              <w:pStyle w:val="Normal"/>
              <w:bidi w:val="0"/>
            </w:pPr>
            <w:r w:rsidR="03903157">
              <w:rPr/>
              <w:t>caitanya</w:t>
            </w:r>
          </w:p>
        </w:tc>
        <w:tc>
          <w:tcPr>
            <w:tcW w:w="3930" w:type="dxa"/>
            <w:tcMar/>
            <w:vAlign w:val="center"/>
          </w:tcPr>
          <w:p w:rsidR="03903157" w:rsidP="03903157" w:rsidRDefault="03903157" w14:paraId="743B0FD9" w14:textId="6814B573">
            <w:pPr>
              <w:pStyle w:val="Normal"/>
              <w:bidi w:val="0"/>
            </w:pPr>
            <w:r w:rsidR="03903157">
              <w:rPr/>
              <w:t>Conscient, vivant, animé</w:t>
            </w:r>
          </w:p>
        </w:tc>
      </w:tr>
      <w:tr w:rsidR="03903157" w:rsidTr="03903157" w14:paraId="55B2058A">
        <w:trPr>
          <w:trHeight w:val="300"/>
        </w:trPr>
        <w:tc>
          <w:tcPr>
            <w:tcW w:w="1327" w:type="dxa"/>
            <w:tcMar/>
            <w:vAlign w:val="center"/>
          </w:tcPr>
          <w:p w:rsidR="03903157" w:rsidP="03903157" w:rsidRDefault="03903157" w14:paraId="5F80775B" w14:textId="1A186DF2">
            <w:pPr>
              <w:pStyle w:val="Normal"/>
              <w:bidi w:val="0"/>
            </w:pPr>
            <w:r w:rsidR="03903157">
              <w:rPr/>
              <w:t>यात्रा</w:t>
            </w:r>
          </w:p>
        </w:tc>
        <w:tc>
          <w:tcPr>
            <w:tcW w:w="1710" w:type="dxa"/>
            <w:tcMar/>
            <w:vAlign w:val="center"/>
          </w:tcPr>
          <w:p w:rsidR="03903157" w:rsidP="03903157" w:rsidRDefault="03903157" w14:paraId="66E59BB9" w14:textId="7402D95C">
            <w:pPr>
              <w:pStyle w:val="Normal"/>
              <w:bidi w:val="0"/>
            </w:pPr>
            <w:r w:rsidR="03903157">
              <w:rPr/>
              <w:t>yātrā</w:t>
            </w:r>
          </w:p>
        </w:tc>
        <w:tc>
          <w:tcPr>
            <w:tcW w:w="3930" w:type="dxa"/>
            <w:tcMar/>
            <w:vAlign w:val="center"/>
          </w:tcPr>
          <w:p w:rsidR="03903157" w:rsidP="03903157" w:rsidRDefault="03903157" w14:paraId="32BC3925" w14:textId="62FDE0F2">
            <w:pPr>
              <w:pStyle w:val="Normal"/>
              <w:bidi w:val="0"/>
            </w:pPr>
            <w:r w:rsidR="03903157">
              <w:rPr/>
              <w:t>Voyage, pèlerinage</w:t>
            </w:r>
          </w:p>
        </w:tc>
      </w:tr>
      <w:tr w:rsidR="03903157" w:rsidTr="03903157" w14:paraId="1CA2930D">
        <w:trPr>
          <w:trHeight w:val="300"/>
        </w:trPr>
        <w:tc>
          <w:tcPr>
            <w:tcW w:w="1327" w:type="dxa"/>
            <w:tcMar/>
            <w:vAlign w:val="center"/>
          </w:tcPr>
          <w:p w:rsidR="03903157" w:rsidP="03903157" w:rsidRDefault="03903157" w14:paraId="225524D4" w14:textId="2451BF79">
            <w:pPr>
              <w:pStyle w:val="Normal"/>
              <w:bidi w:val="0"/>
            </w:pPr>
            <w:r w:rsidR="03903157">
              <w:rPr/>
              <w:t>है</w:t>
            </w:r>
          </w:p>
        </w:tc>
        <w:tc>
          <w:tcPr>
            <w:tcW w:w="1710" w:type="dxa"/>
            <w:tcMar/>
            <w:vAlign w:val="center"/>
          </w:tcPr>
          <w:p w:rsidR="03903157" w:rsidP="03903157" w:rsidRDefault="03903157" w14:paraId="7DE8C77E" w14:textId="78FBA488">
            <w:pPr>
              <w:pStyle w:val="Normal"/>
              <w:bidi w:val="0"/>
            </w:pPr>
            <w:r w:rsidR="03903157">
              <w:rPr/>
              <w:t>hai</w:t>
            </w:r>
          </w:p>
        </w:tc>
        <w:tc>
          <w:tcPr>
            <w:tcW w:w="3930" w:type="dxa"/>
            <w:tcMar/>
            <w:vAlign w:val="center"/>
          </w:tcPr>
          <w:p w:rsidR="03903157" w:rsidP="03903157" w:rsidRDefault="03903157" w14:paraId="080EB1A9" w14:textId="272B7E31">
            <w:pPr>
              <w:pStyle w:val="Normal"/>
              <w:bidi w:val="0"/>
            </w:pPr>
            <w:r w:rsidR="03903157">
              <w:rPr/>
              <w:t>Est</w:t>
            </w:r>
          </w:p>
        </w:tc>
      </w:tr>
      <w:tr w:rsidR="03903157" w:rsidTr="03903157" w14:paraId="7FED5CD1">
        <w:trPr>
          <w:trHeight w:val="300"/>
        </w:trPr>
        <w:tc>
          <w:tcPr>
            <w:tcW w:w="1327" w:type="dxa"/>
            <w:tcMar/>
            <w:vAlign w:val="center"/>
          </w:tcPr>
          <w:p w:rsidR="03903157" w:rsidP="03903157" w:rsidRDefault="03903157" w14:paraId="00404134" w14:textId="6FCFDFDD">
            <w:pPr>
              <w:pStyle w:val="Normal"/>
              <w:bidi w:val="0"/>
            </w:pPr>
            <w:r w:rsidR="03903157">
              <w:rPr/>
              <w:t>याद</w:t>
            </w:r>
          </w:p>
        </w:tc>
        <w:tc>
          <w:tcPr>
            <w:tcW w:w="1710" w:type="dxa"/>
            <w:tcMar/>
            <w:vAlign w:val="center"/>
          </w:tcPr>
          <w:p w:rsidR="03903157" w:rsidP="03903157" w:rsidRDefault="03903157" w14:paraId="3D1DE6E3" w14:textId="2EB5E980">
            <w:pPr>
              <w:pStyle w:val="Normal"/>
              <w:bidi w:val="0"/>
            </w:pPr>
            <w:r w:rsidR="03903157">
              <w:rPr/>
              <w:t>yād</w:t>
            </w:r>
          </w:p>
        </w:tc>
        <w:tc>
          <w:tcPr>
            <w:tcW w:w="3930" w:type="dxa"/>
            <w:tcMar/>
            <w:vAlign w:val="center"/>
          </w:tcPr>
          <w:p w:rsidR="03903157" w:rsidP="03903157" w:rsidRDefault="03903157" w14:paraId="656467F1" w14:textId="5D8A2D06">
            <w:pPr>
              <w:pStyle w:val="Normal"/>
              <w:bidi w:val="0"/>
            </w:pPr>
            <w:r w:rsidR="03903157">
              <w:rPr/>
              <w:t>Souvenir, fait de se souvenir</w:t>
            </w:r>
          </w:p>
        </w:tc>
      </w:tr>
      <w:tr w:rsidR="03903157" w:rsidTr="03903157" w14:paraId="5D3A3270">
        <w:trPr>
          <w:trHeight w:val="300"/>
        </w:trPr>
        <w:tc>
          <w:tcPr>
            <w:tcW w:w="1327" w:type="dxa"/>
            <w:tcMar/>
            <w:vAlign w:val="center"/>
          </w:tcPr>
          <w:p w:rsidR="03903157" w:rsidP="03903157" w:rsidRDefault="03903157" w14:paraId="0A49CED6" w14:textId="1086224F">
            <w:pPr>
              <w:pStyle w:val="Normal"/>
              <w:bidi w:val="0"/>
            </w:pPr>
            <w:r w:rsidR="03903157">
              <w:rPr/>
              <w:t>की</w:t>
            </w:r>
          </w:p>
        </w:tc>
        <w:tc>
          <w:tcPr>
            <w:tcW w:w="1710" w:type="dxa"/>
            <w:tcMar/>
            <w:vAlign w:val="center"/>
          </w:tcPr>
          <w:p w:rsidR="03903157" w:rsidP="03903157" w:rsidRDefault="03903157" w14:paraId="0F216FF7" w14:textId="6EF73FF7">
            <w:pPr>
              <w:pStyle w:val="Normal"/>
              <w:bidi w:val="0"/>
            </w:pPr>
            <w:r w:rsidR="03903157">
              <w:rPr/>
              <w:t>kī</w:t>
            </w:r>
          </w:p>
        </w:tc>
        <w:tc>
          <w:tcPr>
            <w:tcW w:w="3930" w:type="dxa"/>
            <w:tcMar/>
            <w:vAlign w:val="center"/>
          </w:tcPr>
          <w:p w:rsidR="03903157" w:rsidP="03903157" w:rsidRDefault="03903157" w14:paraId="6370294A" w14:textId="7ABBF9FA">
            <w:pPr>
              <w:pStyle w:val="Normal"/>
              <w:bidi w:val="0"/>
            </w:pPr>
            <w:r w:rsidR="03903157">
              <w:rPr/>
              <w:t>De (marque du génitif féminin)</w:t>
            </w:r>
          </w:p>
        </w:tc>
      </w:tr>
    </w:tbl>
    <w:p xmlns:wp14="http://schemas.microsoft.com/office/word/2010/wordml" w:rsidP="03903157" wp14:paraId="0F571038" wp14:textId="33036E90">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3903157" wp14:paraId="2B055161" wp14:textId="48519B76">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03903157" w:rsidR="5B6A5A3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03903157" wp14:paraId="4F0830CA" wp14:textId="1749334D">
      <w:pPr>
        <w:pStyle w:val="Heading3"/>
      </w:pPr>
      <w:r w:rsidRPr="03903157" w:rsidR="07802690">
        <w:rPr>
          <w:noProof w:val="0"/>
          <w:lang w:val="fr-FR"/>
        </w:rPr>
        <w:t>1. La répétition expressive : मीठे-मीठे et सच्ची-सच्ची</w:t>
      </w:r>
    </w:p>
    <w:p xmlns:wp14="http://schemas.microsoft.com/office/word/2010/wordml" w:rsidP="03903157" wp14:paraId="70FD814B" wp14:textId="54286C66">
      <w:pPr>
        <w:spacing w:before="240" w:beforeAutospacing="off" w:after="240" w:afterAutospacing="off"/>
      </w:pPr>
      <w:r w:rsidRPr="03903157" w:rsidR="07802690">
        <w:rPr>
          <w:rFonts w:ascii="Aptos" w:hAnsi="Aptos" w:eastAsia="Aptos" w:cs="Aptos"/>
          <w:noProof w:val="0"/>
          <w:sz w:val="24"/>
          <w:szCs w:val="24"/>
          <w:lang w:val="fr-FR"/>
        </w:rPr>
        <w:t>En hindi, la répétition d'un adjectif peut renforcer sa signification.</w:t>
      </w:r>
    </w:p>
    <w:p xmlns:wp14="http://schemas.microsoft.com/office/word/2010/wordml" w:rsidP="03903157" wp14:paraId="7CCCEE5B" wp14:textId="6E95C264">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03903157" w:rsidR="07802690">
        <w:rPr>
          <w:rFonts w:ascii="Aptos" w:hAnsi="Aptos" w:eastAsia="Aptos" w:cs="Aptos"/>
          <w:noProof w:val="0"/>
          <w:sz w:val="24"/>
          <w:szCs w:val="24"/>
          <w:lang w:val="fr-FR"/>
        </w:rPr>
        <w:t>मीठे-मीठे बच्चे : très doux enfants, chers enfants.</w:t>
      </w:r>
    </w:p>
    <w:p xmlns:wp14="http://schemas.microsoft.com/office/word/2010/wordml" w:rsidP="03903157" wp14:paraId="315D776D" wp14:textId="3BD99442">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03903157" w:rsidR="07802690">
        <w:rPr>
          <w:rFonts w:ascii="Aptos" w:hAnsi="Aptos" w:eastAsia="Aptos" w:cs="Aptos"/>
          <w:noProof w:val="0"/>
          <w:sz w:val="24"/>
          <w:szCs w:val="24"/>
          <w:lang w:val="fr-FR"/>
        </w:rPr>
        <w:t>सच्ची-सच्ची यात्रा : un voyage véritable, authentique.</w:t>
      </w:r>
    </w:p>
    <w:p xmlns:wp14="http://schemas.microsoft.com/office/word/2010/wordml" w:rsidP="03903157" wp14:paraId="756084EE" wp14:textId="2A409AC7">
      <w:pPr>
        <w:spacing w:before="240" w:beforeAutospacing="off" w:after="240" w:afterAutospacing="off"/>
      </w:pPr>
      <w:r w:rsidRPr="03903157" w:rsidR="07802690">
        <w:rPr>
          <w:rFonts w:ascii="Aptos" w:hAnsi="Aptos" w:eastAsia="Aptos" w:cs="Aptos"/>
          <w:noProof w:val="0"/>
          <w:sz w:val="24"/>
          <w:szCs w:val="24"/>
          <w:lang w:val="fr-FR"/>
        </w:rPr>
        <w:t>La répétition apporte ici de l'insistance et de l'affection.</w:t>
      </w:r>
    </w:p>
    <w:p xmlns:wp14="http://schemas.microsoft.com/office/word/2010/wordml" w:rsidP="03903157" wp14:paraId="66CD7C82" wp14:textId="176DB447">
      <w:pPr>
        <w:spacing w:before="240" w:beforeAutospacing="off" w:after="240" w:afterAutospacing="off"/>
      </w:pPr>
      <w:r w:rsidRPr="03903157" w:rsidR="07802690">
        <w:rPr>
          <w:rFonts w:ascii="Aptos" w:hAnsi="Aptos" w:eastAsia="Aptos" w:cs="Aptos"/>
          <w:noProof w:val="0"/>
          <w:sz w:val="24"/>
          <w:szCs w:val="24"/>
          <w:lang w:val="fr-FR"/>
        </w:rPr>
        <w:t>Accord grammatical :</w:t>
      </w:r>
    </w:p>
    <w:p xmlns:wp14="http://schemas.microsoft.com/office/word/2010/wordml" w:rsidP="03903157" wp14:paraId="473601CB" wp14:textId="370FC50E">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03903157" w:rsidR="07802690">
        <w:rPr>
          <w:rFonts w:ascii="Aptos" w:hAnsi="Aptos" w:eastAsia="Aptos" w:cs="Aptos"/>
          <w:noProof w:val="0"/>
          <w:sz w:val="24"/>
          <w:szCs w:val="24"/>
          <w:lang w:val="fr-FR"/>
        </w:rPr>
        <w:t>मीठे est au masculin pluriel, en accord avec बच्चे.</w:t>
      </w:r>
    </w:p>
    <w:p xmlns:wp14="http://schemas.microsoft.com/office/word/2010/wordml" w:rsidP="03903157" wp14:paraId="36D455FA" wp14:textId="6AF13527">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03903157" w:rsidR="07802690">
        <w:rPr>
          <w:rFonts w:ascii="Aptos" w:hAnsi="Aptos" w:eastAsia="Aptos" w:cs="Aptos"/>
          <w:noProof w:val="0"/>
          <w:sz w:val="24"/>
          <w:szCs w:val="24"/>
          <w:lang w:val="fr-FR"/>
        </w:rPr>
        <w:t>सच्ची est au féminin singulier, en accord avec यात्रा.</w:t>
      </w:r>
    </w:p>
    <w:p xmlns:wp14="http://schemas.microsoft.com/office/word/2010/wordml" w:rsidP="03903157" wp14:paraId="052B5DAD" wp14:textId="1FB1680F">
      <w:pPr>
        <w:pStyle w:val="Heading3"/>
      </w:pPr>
      <w:r w:rsidRPr="03903157" w:rsidR="07802690">
        <w:rPr>
          <w:noProof w:val="0"/>
          <w:lang w:val="fr-FR"/>
        </w:rPr>
        <w:t>2. चैतन्य (caitanya) : vivant, conscient</w:t>
      </w:r>
    </w:p>
    <w:p xmlns:wp14="http://schemas.microsoft.com/office/word/2010/wordml" w:rsidP="03903157" wp14:paraId="62241F20" wp14:textId="0941F646">
      <w:pPr>
        <w:spacing w:before="240" w:beforeAutospacing="off" w:after="240" w:afterAutospacing="off"/>
      </w:pPr>
      <w:r w:rsidRPr="03903157" w:rsidR="07802690">
        <w:rPr>
          <w:rFonts w:ascii="Aptos" w:hAnsi="Aptos" w:eastAsia="Aptos" w:cs="Aptos"/>
          <w:noProof w:val="0"/>
          <w:sz w:val="24"/>
          <w:szCs w:val="24"/>
          <w:lang w:val="fr-FR"/>
        </w:rPr>
        <w:t>Ce mot vient du sanskrit caitanya, associé à la conscience et à la vie consciente.</w:t>
      </w:r>
    </w:p>
    <w:p xmlns:wp14="http://schemas.microsoft.com/office/word/2010/wordml" w:rsidP="03903157" wp14:paraId="75810107" wp14:textId="1D0ED55D">
      <w:pPr>
        <w:spacing w:before="240" w:beforeAutospacing="off" w:after="240" w:afterAutospacing="off"/>
      </w:pPr>
      <w:r w:rsidRPr="03903157" w:rsidR="07802690">
        <w:rPr>
          <w:rFonts w:ascii="Aptos" w:hAnsi="Aptos" w:eastAsia="Aptos" w:cs="Aptos"/>
          <w:noProof w:val="0"/>
          <w:sz w:val="24"/>
          <w:szCs w:val="24"/>
          <w:lang w:val="fr-FR"/>
        </w:rPr>
        <w:t>Il est particulièrement important dans le vocabulaire spirituel.</w:t>
      </w:r>
    </w:p>
    <w:p xmlns:wp14="http://schemas.microsoft.com/office/word/2010/wordml" w:rsidP="03903157" wp14:paraId="35E724A0" wp14:textId="21AD6B9C">
      <w:pPr>
        <w:spacing w:before="240" w:beforeAutospacing="off" w:after="240" w:afterAutospacing="off"/>
      </w:pPr>
      <w:r w:rsidRPr="03903157" w:rsidR="07802690">
        <w:rPr>
          <w:rFonts w:ascii="Aptos" w:hAnsi="Aptos" w:eastAsia="Aptos" w:cs="Aptos"/>
          <w:noProof w:val="0"/>
          <w:sz w:val="24"/>
          <w:szCs w:val="24"/>
          <w:lang w:val="fr-FR"/>
        </w:rPr>
        <w:t>On rencontre souvent l'opposition :</w:t>
      </w:r>
    </w:p>
    <w:tbl>
      <w:tblPr>
        <w:tblStyle w:val="TableNormal"/>
        <w:bidiVisual w:val="0"/>
        <w:tblW w:w="0" w:type="auto"/>
        <w:tblLook w:val="06A0" w:firstRow="1" w:lastRow="0" w:firstColumn="1" w:lastColumn="0" w:noHBand="1" w:noVBand="1"/>
      </w:tblPr>
      <w:tblGrid>
        <w:gridCol w:w="887"/>
        <w:gridCol w:w="1100"/>
        <w:gridCol w:w="3915"/>
      </w:tblGrid>
      <w:tr w:rsidR="03903157" w:rsidTr="03903157" w14:paraId="5A4DB53B">
        <w:trPr>
          <w:trHeight w:val="300"/>
        </w:trPr>
        <w:tc>
          <w:tcPr>
            <w:tcW w:w="887" w:type="dxa"/>
            <w:tcMar/>
            <w:vAlign w:val="center"/>
          </w:tcPr>
          <w:p w:rsidR="03903157" w:rsidP="03903157" w:rsidRDefault="03903157" w14:paraId="3268C366" w14:textId="52D93C25">
            <w:pPr>
              <w:pStyle w:val="Normal"/>
              <w:rPr>
                <w:b w:val="1"/>
                <w:bCs w:val="1"/>
              </w:rPr>
            </w:pPr>
            <w:r w:rsidRPr="03903157" w:rsidR="03903157">
              <w:rPr>
                <w:b w:val="1"/>
                <w:bCs w:val="1"/>
              </w:rPr>
              <w:t>Hindi</w:t>
            </w:r>
          </w:p>
        </w:tc>
        <w:tc>
          <w:tcPr>
            <w:tcW w:w="1100" w:type="dxa"/>
            <w:tcMar/>
            <w:vAlign w:val="center"/>
          </w:tcPr>
          <w:p w:rsidR="03903157" w:rsidP="03903157" w:rsidRDefault="03903157" w14:paraId="0A145CC9" w14:textId="01DAAE58">
            <w:pPr>
              <w:pStyle w:val="Normal"/>
              <w:rPr>
                <w:b w:val="1"/>
                <w:bCs w:val="1"/>
              </w:rPr>
            </w:pPr>
            <w:r w:rsidRPr="03903157" w:rsidR="03903157">
              <w:rPr>
                <w:b w:val="1"/>
                <w:bCs w:val="1"/>
              </w:rPr>
              <w:t>IAST</w:t>
            </w:r>
          </w:p>
        </w:tc>
        <w:tc>
          <w:tcPr>
            <w:tcW w:w="3915" w:type="dxa"/>
            <w:tcMar/>
            <w:vAlign w:val="center"/>
          </w:tcPr>
          <w:p w:rsidR="03903157" w:rsidP="03903157" w:rsidRDefault="03903157" w14:paraId="2297796E" w14:textId="2D6D0E4F">
            <w:pPr>
              <w:pStyle w:val="Normal"/>
              <w:rPr>
                <w:b w:val="1"/>
                <w:bCs w:val="1"/>
              </w:rPr>
            </w:pPr>
            <w:r w:rsidRPr="03903157" w:rsidR="03903157">
              <w:rPr>
                <w:b w:val="1"/>
                <w:bCs w:val="1"/>
              </w:rPr>
              <w:t>Français</w:t>
            </w:r>
          </w:p>
        </w:tc>
      </w:tr>
      <w:tr w:rsidR="03903157" w:rsidTr="03903157" w14:paraId="02657AE0">
        <w:trPr>
          <w:trHeight w:val="300"/>
        </w:trPr>
        <w:tc>
          <w:tcPr>
            <w:tcW w:w="887" w:type="dxa"/>
            <w:tcMar/>
            <w:vAlign w:val="center"/>
          </w:tcPr>
          <w:p w:rsidR="03903157" w:rsidP="03903157" w:rsidRDefault="03903157" w14:paraId="3E298508" w14:textId="020547FF">
            <w:pPr>
              <w:pStyle w:val="Normal"/>
            </w:pPr>
            <w:r w:rsidR="03903157">
              <w:rPr/>
              <w:t>जड़</w:t>
            </w:r>
          </w:p>
        </w:tc>
        <w:tc>
          <w:tcPr>
            <w:tcW w:w="1100" w:type="dxa"/>
            <w:tcMar/>
            <w:vAlign w:val="center"/>
          </w:tcPr>
          <w:p w:rsidR="03903157" w:rsidP="03903157" w:rsidRDefault="03903157" w14:paraId="62D4D54C" w14:textId="568AF4BB">
            <w:pPr>
              <w:pStyle w:val="Normal"/>
            </w:pPr>
            <w:r w:rsidR="03903157">
              <w:rPr/>
              <w:t>jaṛ</w:t>
            </w:r>
          </w:p>
        </w:tc>
        <w:tc>
          <w:tcPr>
            <w:tcW w:w="3915" w:type="dxa"/>
            <w:tcMar/>
            <w:vAlign w:val="center"/>
          </w:tcPr>
          <w:p w:rsidR="03903157" w:rsidP="03903157" w:rsidRDefault="03903157" w14:paraId="2786D926" w14:textId="5FB397A9">
            <w:pPr>
              <w:pStyle w:val="Normal"/>
            </w:pPr>
            <w:r w:rsidR="03903157">
              <w:rPr/>
              <w:t>Inerte, dépourvu de conscience</w:t>
            </w:r>
          </w:p>
        </w:tc>
      </w:tr>
      <w:tr w:rsidR="03903157" w:rsidTr="03903157" w14:paraId="12021981">
        <w:trPr>
          <w:trHeight w:val="300"/>
        </w:trPr>
        <w:tc>
          <w:tcPr>
            <w:tcW w:w="887" w:type="dxa"/>
            <w:tcMar/>
            <w:vAlign w:val="center"/>
          </w:tcPr>
          <w:p w:rsidR="03903157" w:rsidP="03903157" w:rsidRDefault="03903157" w14:paraId="7CB67CE9" w14:textId="6BA77C8C">
            <w:pPr>
              <w:pStyle w:val="Normal"/>
            </w:pPr>
            <w:r w:rsidR="03903157">
              <w:rPr/>
              <w:t>चैतन्य</w:t>
            </w:r>
          </w:p>
        </w:tc>
        <w:tc>
          <w:tcPr>
            <w:tcW w:w="1100" w:type="dxa"/>
            <w:tcMar/>
            <w:vAlign w:val="center"/>
          </w:tcPr>
          <w:p w:rsidR="03903157" w:rsidP="03903157" w:rsidRDefault="03903157" w14:paraId="0490EBA4" w14:textId="547D514A">
            <w:pPr>
              <w:pStyle w:val="Normal"/>
            </w:pPr>
            <w:r w:rsidR="03903157">
              <w:rPr/>
              <w:t>caitanya</w:t>
            </w:r>
          </w:p>
        </w:tc>
        <w:tc>
          <w:tcPr>
            <w:tcW w:w="3915" w:type="dxa"/>
            <w:tcMar/>
            <w:vAlign w:val="center"/>
          </w:tcPr>
          <w:p w:rsidR="03903157" w:rsidP="03903157" w:rsidRDefault="03903157" w14:paraId="4DE07D11" w14:textId="30491E90">
            <w:pPr>
              <w:pStyle w:val="Normal"/>
            </w:pPr>
            <w:r w:rsidR="03903157">
              <w:rPr/>
              <w:t>Vivant, conscient</w:t>
            </w:r>
          </w:p>
        </w:tc>
      </w:tr>
    </w:tbl>
    <w:p xmlns:wp14="http://schemas.microsoft.com/office/word/2010/wordml" w:rsidP="03903157" wp14:paraId="3A6052D9" wp14:textId="3CB32A6C">
      <w:pPr>
        <w:bidi w:val="0"/>
        <w:spacing w:before="240" w:beforeAutospacing="off" w:after="240" w:afterAutospacing="off"/>
      </w:pPr>
      <w:r w:rsidRPr="03903157" w:rsidR="07802690">
        <w:rPr>
          <w:rFonts w:ascii="Aptos" w:hAnsi="Aptos" w:eastAsia="Aptos" w:cs="Aptos"/>
          <w:noProof w:val="0"/>
          <w:sz w:val="24"/>
          <w:szCs w:val="24"/>
          <w:lang w:val="fr-FR"/>
        </w:rPr>
        <w:t>Par exemple :</w:t>
      </w:r>
    </w:p>
    <w:p xmlns:wp14="http://schemas.microsoft.com/office/word/2010/wordml" w:rsidP="03903157" wp14:paraId="723452F7" wp14:textId="0B104828">
      <w:pPr>
        <w:pStyle w:val="ListParagraph"/>
        <w:numPr>
          <w:ilvl w:val="0"/>
          <w:numId w:val="3"/>
        </w:numPr>
        <w:bidi w:val="0"/>
        <w:spacing w:before="240" w:beforeAutospacing="off" w:after="240" w:afterAutospacing="off"/>
        <w:rPr>
          <w:rFonts w:ascii="Aptos" w:hAnsi="Aptos" w:eastAsia="Aptos" w:cs="Aptos"/>
          <w:noProof w:val="0"/>
          <w:sz w:val="24"/>
          <w:szCs w:val="24"/>
          <w:lang w:val="fr-FR"/>
        </w:rPr>
      </w:pPr>
      <w:r w:rsidRPr="03903157" w:rsidR="07802690">
        <w:rPr>
          <w:rFonts w:ascii="Aptos" w:hAnsi="Aptos" w:eastAsia="Aptos" w:cs="Aptos"/>
          <w:noProof w:val="0"/>
          <w:sz w:val="24"/>
          <w:szCs w:val="24"/>
          <w:lang w:val="fr-FR"/>
        </w:rPr>
        <w:t>जड़ मूर्ति (jaṛ mūrti) : une statue inerte.</w:t>
      </w:r>
    </w:p>
    <w:p xmlns:wp14="http://schemas.microsoft.com/office/word/2010/wordml" w:rsidP="03903157" wp14:paraId="21D317FF" wp14:textId="5101A044">
      <w:pPr>
        <w:pStyle w:val="ListParagraph"/>
        <w:numPr>
          <w:ilvl w:val="0"/>
          <w:numId w:val="3"/>
        </w:numPr>
        <w:bidi w:val="0"/>
        <w:spacing w:before="240" w:beforeAutospacing="off" w:after="240" w:afterAutospacing="off"/>
        <w:rPr>
          <w:rFonts w:ascii="Aptos" w:hAnsi="Aptos" w:eastAsia="Aptos" w:cs="Aptos"/>
          <w:noProof w:val="0"/>
          <w:sz w:val="24"/>
          <w:szCs w:val="24"/>
          <w:lang w:val="fr-FR"/>
        </w:rPr>
      </w:pPr>
      <w:r w:rsidRPr="03903157" w:rsidR="07802690">
        <w:rPr>
          <w:rFonts w:ascii="Aptos" w:hAnsi="Aptos" w:eastAsia="Aptos" w:cs="Aptos"/>
          <w:noProof w:val="0"/>
          <w:sz w:val="24"/>
          <w:szCs w:val="24"/>
          <w:lang w:val="fr-FR"/>
        </w:rPr>
        <w:t>चैतन्य आत्मा (caitanya ātmā) : une âme consciente.</w:t>
      </w:r>
    </w:p>
    <w:p xmlns:wp14="http://schemas.microsoft.com/office/word/2010/wordml" w:rsidP="03903157" wp14:paraId="622E5123" wp14:textId="37CEB740">
      <w:pPr>
        <w:bidi w:val="0"/>
        <w:spacing w:before="240" w:beforeAutospacing="off" w:after="240" w:afterAutospacing="off"/>
      </w:pPr>
      <w:r w:rsidRPr="03903157" w:rsidR="07802690">
        <w:rPr>
          <w:rFonts w:ascii="Aptos" w:hAnsi="Aptos" w:eastAsia="Aptos" w:cs="Aptos"/>
          <w:noProof w:val="0"/>
          <w:sz w:val="24"/>
          <w:szCs w:val="24"/>
          <w:lang w:val="fr-FR"/>
        </w:rPr>
        <w:t>Dans notre phrase, चैतन्य यात्रा désigne un pèlerinage vivant, accompli consciemment, et non un simple déplacement physique.</w:t>
      </w:r>
    </w:p>
    <w:p xmlns:wp14="http://schemas.microsoft.com/office/word/2010/wordml" w:rsidP="03903157" wp14:paraId="5E1FE2C6" wp14:textId="600E5A7E">
      <w:pPr>
        <w:pStyle w:val="Heading3"/>
        <w:bidi w:val="0"/>
      </w:pPr>
      <w:r w:rsidRPr="03903157" w:rsidR="07802690">
        <w:rPr>
          <w:noProof w:val="0"/>
          <w:lang w:val="fr-FR"/>
        </w:rPr>
        <w:t>3. याद की यात्रा : le pèlerinage du souvenir</w:t>
      </w:r>
    </w:p>
    <w:p xmlns:wp14="http://schemas.microsoft.com/office/word/2010/wordml" w:rsidP="03903157" wp14:paraId="0361F8FB" wp14:textId="33FB35C1">
      <w:pPr>
        <w:bidi w:val="0"/>
        <w:spacing w:before="240" w:beforeAutospacing="off" w:after="240" w:afterAutospacing="off"/>
      </w:pPr>
      <w:r w:rsidRPr="03903157" w:rsidR="07802690">
        <w:rPr>
          <w:rFonts w:ascii="Aptos" w:hAnsi="Aptos" w:eastAsia="Aptos" w:cs="Aptos"/>
          <w:noProof w:val="0"/>
          <w:sz w:val="24"/>
          <w:szCs w:val="24"/>
          <w:lang w:val="fr-FR"/>
        </w:rPr>
        <w:t>La construction habituelle est :</w:t>
      </w:r>
    </w:p>
    <w:p xmlns:wp14="http://schemas.microsoft.com/office/word/2010/wordml" w:rsidP="03903157" wp14:paraId="5D7D1A09" wp14:textId="4CEBF279">
      <w:pPr>
        <w:bidi w:val="0"/>
        <w:spacing w:before="240" w:beforeAutospacing="off" w:after="240" w:afterAutospacing="off"/>
      </w:pPr>
      <w:r w:rsidRPr="03903157" w:rsidR="07802690">
        <w:rPr>
          <w:rFonts w:ascii="Aptos" w:hAnsi="Aptos" w:eastAsia="Aptos" w:cs="Aptos"/>
          <w:noProof w:val="0"/>
          <w:sz w:val="24"/>
          <w:szCs w:val="24"/>
          <w:lang w:val="fr-FR"/>
        </w:rPr>
        <w:t>याद की यात्रा (yād kī yātrā)</w:t>
      </w:r>
    </w:p>
    <w:p xmlns:wp14="http://schemas.microsoft.com/office/word/2010/wordml" w:rsidP="03903157" wp14:paraId="65DFAC9F" wp14:textId="4DB24BE5">
      <w:pPr>
        <w:pStyle w:val="ListParagraph"/>
        <w:numPr>
          <w:ilvl w:val="0"/>
          <w:numId w:val="4"/>
        </w:numPr>
        <w:bidi w:val="0"/>
        <w:spacing w:before="240" w:beforeAutospacing="off" w:after="240" w:afterAutospacing="off"/>
        <w:rPr>
          <w:rFonts w:ascii="Aptos" w:hAnsi="Aptos" w:eastAsia="Aptos" w:cs="Aptos"/>
          <w:noProof w:val="0"/>
          <w:sz w:val="24"/>
          <w:szCs w:val="24"/>
          <w:lang w:val="fr-FR"/>
        </w:rPr>
      </w:pPr>
      <w:r w:rsidRPr="03903157" w:rsidR="07802690">
        <w:rPr>
          <w:rFonts w:ascii="Aptos" w:hAnsi="Aptos" w:eastAsia="Aptos" w:cs="Aptos"/>
          <w:noProof w:val="0"/>
          <w:sz w:val="24"/>
          <w:szCs w:val="24"/>
          <w:lang w:val="fr-FR"/>
        </w:rPr>
        <w:t>याद : souvenir</w:t>
      </w:r>
    </w:p>
    <w:p xmlns:wp14="http://schemas.microsoft.com/office/word/2010/wordml" w:rsidP="03903157" wp14:paraId="68C50DA5" wp14:textId="52779B92">
      <w:pPr>
        <w:pStyle w:val="ListParagraph"/>
        <w:numPr>
          <w:ilvl w:val="0"/>
          <w:numId w:val="4"/>
        </w:numPr>
        <w:bidi w:val="0"/>
        <w:spacing w:before="240" w:beforeAutospacing="off" w:after="240" w:afterAutospacing="off"/>
        <w:rPr>
          <w:rFonts w:ascii="Aptos" w:hAnsi="Aptos" w:eastAsia="Aptos" w:cs="Aptos"/>
          <w:noProof w:val="0"/>
          <w:sz w:val="24"/>
          <w:szCs w:val="24"/>
          <w:lang w:val="fr-FR"/>
        </w:rPr>
      </w:pPr>
      <w:r w:rsidRPr="03903157" w:rsidR="07802690">
        <w:rPr>
          <w:rFonts w:ascii="Aptos" w:hAnsi="Aptos" w:eastAsia="Aptos" w:cs="Aptos"/>
          <w:noProof w:val="0"/>
          <w:sz w:val="24"/>
          <w:szCs w:val="24"/>
          <w:lang w:val="fr-FR"/>
        </w:rPr>
        <w:t>की : de</w:t>
      </w:r>
    </w:p>
    <w:p xmlns:wp14="http://schemas.microsoft.com/office/word/2010/wordml" w:rsidP="03903157" wp14:paraId="2920CC6A" wp14:textId="3F4419F1">
      <w:pPr>
        <w:pStyle w:val="ListParagraph"/>
        <w:numPr>
          <w:ilvl w:val="0"/>
          <w:numId w:val="4"/>
        </w:numPr>
        <w:bidi w:val="0"/>
        <w:spacing w:before="240" w:beforeAutospacing="off" w:after="240" w:afterAutospacing="off"/>
        <w:rPr>
          <w:rFonts w:ascii="Aptos" w:hAnsi="Aptos" w:eastAsia="Aptos" w:cs="Aptos"/>
          <w:noProof w:val="0"/>
          <w:sz w:val="24"/>
          <w:szCs w:val="24"/>
          <w:lang w:val="fr-FR"/>
        </w:rPr>
      </w:pPr>
      <w:r w:rsidRPr="03903157" w:rsidR="07802690">
        <w:rPr>
          <w:rFonts w:ascii="Aptos" w:hAnsi="Aptos" w:eastAsia="Aptos" w:cs="Aptos"/>
          <w:noProof w:val="0"/>
          <w:sz w:val="24"/>
          <w:szCs w:val="24"/>
          <w:lang w:val="fr-FR"/>
        </w:rPr>
        <w:t>यात्रा : pèlerinage</w:t>
      </w:r>
    </w:p>
    <w:p xmlns:wp14="http://schemas.microsoft.com/office/word/2010/wordml" w:rsidP="03903157" wp14:paraId="0A2CF57A" wp14:textId="3FC29481">
      <w:pPr>
        <w:bidi w:val="0"/>
        <w:spacing w:before="240" w:beforeAutospacing="off" w:after="240" w:afterAutospacing="off"/>
      </w:pPr>
      <w:r w:rsidRPr="03903157" w:rsidR="07802690">
        <w:rPr>
          <w:rFonts w:ascii="Aptos" w:hAnsi="Aptos" w:eastAsia="Aptos" w:cs="Aptos"/>
          <w:noProof w:val="0"/>
          <w:sz w:val="24"/>
          <w:szCs w:val="24"/>
          <w:lang w:val="fr-FR"/>
        </w:rPr>
        <w:t>Le mot की est au féminin parce qu'il s'accorde avec यात्रा, qui est féminin.</w:t>
      </w:r>
    </w:p>
    <w:p xmlns:wp14="http://schemas.microsoft.com/office/word/2010/wordml" w:rsidP="03903157" wp14:paraId="60B53354" wp14:textId="334BEEB8">
      <w:pPr>
        <w:bidi w:val="0"/>
        <w:spacing w:before="240" w:beforeAutospacing="off" w:after="240" w:afterAutospacing="off"/>
      </w:pPr>
      <w:r w:rsidRPr="03903157" w:rsidR="07802690">
        <w:rPr>
          <w:rFonts w:ascii="Aptos" w:hAnsi="Aptos" w:eastAsia="Aptos" w:cs="Aptos"/>
          <w:noProof w:val="0"/>
          <w:sz w:val="24"/>
          <w:szCs w:val="24"/>
          <w:lang w:val="fr-FR"/>
        </w:rPr>
        <w:t>On peut comparer avec :</w:t>
      </w:r>
    </w:p>
    <w:p xmlns:wp14="http://schemas.microsoft.com/office/word/2010/wordml" w:rsidP="03903157" wp14:paraId="678D34F6" wp14:textId="10EEDBC1">
      <w:pPr>
        <w:pStyle w:val="ListParagraph"/>
        <w:numPr>
          <w:ilvl w:val="0"/>
          <w:numId w:val="5"/>
        </w:numPr>
        <w:bidi w:val="0"/>
        <w:spacing w:before="240" w:beforeAutospacing="off" w:after="240" w:afterAutospacing="off"/>
        <w:rPr>
          <w:rFonts w:ascii="Aptos" w:hAnsi="Aptos" w:eastAsia="Aptos" w:cs="Aptos"/>
          <w:noProof w:val="0"/>
          <w:sz w:val="24"/>
          <w:szCs w:val="24"/>
          <w:lang w:val="fr-FR"/>
        </w:rPr>
      </w:pPr>
      <w:r w:rsidRPr="03903157" w:rsidR="07802690">
        <w:rPr>
          <w:rFonts w:ascii="Aptos" w:hAnsi="Aptos" w:eastAsia="Aptos" w:cs="Aptos"/>
          <w:noProof w:val="0"/>
          <w:sz w:val="24"/>
          <w:szCs w:val="24"/>
          <w:lang w:val="fr-FR"/>
        </w:rPr>
        <w:t>ज्ञान की यात्रा : le voyage de la connaissance.</w:t>
      </w:r>
    </w:p>
    <w:p xmlns:wp14="http://schemas.microsoft.com/office/word/2010/wordml" w:rsidP="03903157" wp14:paraId="293D9037" wp14:textId="39C80C6E">
      <w:pPr>
        <w:pStyle w:val="ListParagraph"/>
        <w:numPr>
          <w:ilvl w:val="0"/>
          <w:numId w:val="5"/>
        </w:numPr>
        <w:bidi w:val="0"/>
        <w:spacing w:before="240" w:beforeAutospacing="off" w:after="240" w:afterAutospacing="off"/>
        <w:rPr>
          <w:rFonts w:ascii="Aptos" w:hAnsi="Aptos" w:eastAsia="Aptos" w:cs="Aptos"/>
          <w:noProof w:val="0"/>
          <w:sz w:val="24"/>
          <w:szCs w:val="24"/>
          <w:lang w:val="fr-FR"/>
        </w:rPr>
      </w:pPr>
      <w:r w:rsidRPr="03903157" w:rsidR="07802690">
        <w:rPr>
          <w:rFonts w:ascii="Aptos" w:hAnsi="Aptos" w:eastAsia="Aptos" w:cs="Aptos"/>
          <w:noProof w:val="0"/>
          <w:sz w:val="24"/>
          <w:szCs w:val="24"/>
          <w:lang w:val="fr-FR"/>
        </w:rPr>
        <w:t>जीवन की यात्रा : le voyage de la vie.</w:t>
      </w:r>
    </w:p>
    <w:p xmlns:wp14="http://schemas.microsoft.com/office/word/2010/wordml" w:rsidP="03903157" wp14:paraId="76C21426" wp14:textId="7B021A6A">
      <w:pPr>
        <w:pStyle w:val="ListParagraph"/>
        <w:numPr>
          <w:ilvl w:val="0"/>
          <w:numId w:val="5"/>
        </w:numPr>
        <w:bidi w:val="0"/>
        <w:spacing w:before="240" w:beforeAutospacing="off" w:after="240" w:afterAutospacing="off"/>
        <w:rPr>
          <w:rFonts w:ascii="Aptos" w:hAnsi="Aptos" w:eastAsia="Aptos" w:cs="Aptos"/>
          <w:noProof w:val="0"/>
          <w:sz w:val="24"/>
          <w:szCs w:val="24"/>
          <w:lang w:val="fr-FR"/>
        </w:rPr>
      </w:pPr>
      <w:r w:rsidRPr="03903157" w:rsidR="07802690">
        <w:rPr>
          <w:rFonts w:ascii="Aptos" w:hAnsi="Aptos" w:eastAsia="Aptos" w:cs="Aptos"/>
          <w:noProof w:val="0"/>
          <w:sz w:val="24"/>
          <w:szCs w:val="24"/>
          <w:lang w:val="fr-FR"/>
        </w:rPr>
        <w:t>याद की यात्रा : le pèlerinage du souvenir.</w:t>
      </w:r>
    </w:p>
    <w:p xmlns:wp14="http://schemas.microsoft.com/office/word/2010/wordml" w:rsidP="03903157" wp14:paraId="4CFD6976" wp14:textId="1596F737">
      <w:pPr>
        <w:pStyle w:val="Heading3"/>
        <w:bidi w:val="0"/>
      </w:pPr>
      <w:r w:rsidRPr="03903157" w:rsidR="07802690">
        <w:rPr>
          <w:noProof w:val="0"/>
          <w:lang w:val="fr-FR"/>
        </w:rPr>
        <w:t>4. Une construction particulière : यात्रा है याद की</w:t>
      </w:r>
    </w:p>
    <w:p xmlns:wp14="http://schemas.microsoft.com/office/word/2010/wordml" w:rsidP="03903157" wp14:paraId="0A2E2E4D" wp14:textId="663BB720">
      <w:pPr>
        <w:bidi w:val="0"/>
        <w:spacing w:before="240" w:beforeAutospacing="off" w:after="240" w:afterAutospacing="off"/>
      </w:pPr>
      <w:r w:rsidRPr="03903157" w:rsidR="07802690">
        <w:rPr>
          <w:rFonts w:ascii="Aptos" w:hAnsi="Aptos" w:eastAsia="Aptos" w:cs="Aptos"/>
          <w:noProof w:val="0"/>
          <w:sz w:val="24"/>
          <w:szCs w:val="24"/>
          <w:lang w:val="fr-FR"/>
        </w:rPr>
        <w:t>Dans la phrase originale :</w:t>
      </w:r>
    </w:p>
    <w:p xmlns:wp14="http://schemas.microsoft.com/office/word/2010/wordml" w:rsidP="03903157" wp14:paraId="0178EA6B" wp14:textId="66E3027A">
      <w:pPr>
        <w:bidi w:val="0"/>
        <w:spacing w:before="240" w:beforeAutospacing="off" w:after="240" w:afterAutospacing="off"/>
      </w:pPr>
      <w:r w:rsidRPr="03903157" w:rsidR="07802690">
        <w:rPr>
          <w:rFonts w:ascii="Aptos" w:hAnsi="Aptos" w:eastAsia="Aptos" w:cs="Aptos"/>
          <w:noProof w:val="0"/>
          <w:sz w:val="24"/>
          <w:szCs w:val="24"/>
          <w:lang w:val="fr-FR"/>
        </w:rPr>
        <w:t>यह तुम्हारी सच्ची-सच्ची चैतन्य यात्रा है याद की।</w:t>
      </w:r>
    </w:p>
    <w:p xmlns:wp14="http://schemas.microsoft.com/office/word/2010/wordml" w:rsidP="03903157" wp14:paraId="3E4331AD" wp14:textId="0751A414">
      <w:pPr>
        <w:bidi w:val="0"/>
        <w:spacing w:before="240" w:beforeAutospacing="off" w:after="240" w:afterAutospacing="off"/>
      </w:pPr>
      <w:r w:rsidRPr="03903157" w:rsidR="07802690">
        <w:rPr>
          <w:rFonts w:ascii="Aptos" w:hAnsi="Aptos" w:eastAsia="Aptos" w:cs="Aptos"/>
          <w:noProof w:val="0"/>
          <w:sz w:val="24"/>
          <w:szCs w:val="24"/>
          <w:lang w:val="fr-FR"/>
        </w:rPr>
        <w:t>Le complément याद की est placé après है, alors qu'en hindi courant il précéderait normalement यात्रा.</w:t>
      </w:r>
    </w:p>
    <w:p xmlns:wp14="http://schemas.microsoft.com/office/word/2010/wordml" w:rsidP="03903157" wp14:paraId="7F66CF9E" wp14:textId="6B4B1694">
      <w:pPr>
        <w:bidi w:val="0"/>
        <w:spacing w:before="240" w:beforeAutospacing="off" w:after="240" w:afterAutospacing="off"/>
      </w:pPr>
      <w:r w:rsidRPr="03903157" w:rsidR="07802690">
        <w:rPr>
          <w:rFonts w:ascii="Aptos" w:hAnsi="Aptos" w:eastAsia="Aptos" w:cs="Aptos"/>
          <w:noProof w:val="0"/>
          <w:sz w:val="24"/>
          <w:szCs w:val="24"/>
          <w:lang w:val="fr-FR"/>
        </w:rPr>
        <w:t>Cette disposition donne une valeur d'explication ou d'insistance : c'est une véritable forme de pèlerinage, celui du souvenir.</w:t>
      </w:r>
    </w:p>
    <w:p xmlns:wp14="http://schemas.microsoft.com/office/word/2010/wordml" w:rsidP="03903157" wp14:paraId="294DECE0" wp14:textId="0B17831D">
      <w:pPr>
        <w:bidi w:val="0"/>
        <w:spacing w:before="240" w:beforeAutospacing="off" w:after="240" w:afterAutospacing="off"/>
      </w:pPr>
      <w:r w:rsidRPr="03903157" w:rsidR="07802690">
        <w:rPr>
          <w:rFonts w:ascii="Aptos" w:hAnsi="Aptos" w:eastAsia="Aptos" w:cs="Aptos"/>
          <w:noProof w:val="0"/>
          <w:sz w:val="24"/>
          <w:szCs w:val="24"/>
          <w:lang w:val="fr-FR"/>
        </w:rPr>
        <w:t>On pourrait reformuler plus normalement :</w:t>
      </w:r>
    </w:p>
    <w:p xmlns:wp14="http://schemas.microsoft.com/office/word/2010/wordml" w:rsidP="03903157" wp14:paraId="7B1421CA" wp14:textId="778997B0">
      <w:pPr>
        <w:bidi w:val="0"/>
        <w:spacing w:before="240" w:beforeAutospacing="off" w:after="240" w:afterAutospacing="off"/>
      </w:pPr>
      <w:r w:rsidRPr="03903157" w:rsidR="07802690">
        <w:rPr>
          <w:rFonts w:ascii="Aptos" w:hAnsi="Aptos" w:eastAsia="Aptos" w:cs="Aptos"/>
          <w:noProof w:val="0"/>
          <w:sz w:val="24"/>
          <w:szCs w:val="24"/>
          <w:lang w:val="fr-FR"/>
        </w:rPr>
        <w:t>यह तुम्हारी याद की सच्ची-सच्ची चैतन्य यात्रा है।</w:t>
      </w:r>
    </w:p>
    <w:p xmlns:wp14="http://schemas.microsoft.com/office/word/2010/wordml" w:rsidP="03903157" wp14:paraId="6729601A" wp14:textId="76AD8BA7">
      <w:pPr>
        <w:bidi w:val="0"/>
        <w:spacing w:before="240" w:beforeAutospacing="off" w:after="240" w:afterAutospacing="off"/>
      </w:pPr>
      <w:r w:rsidRPr="03903157" w:rsidR="07802690">
        <w:rPr>
          <w:rFonts w:ascii="Aptos" w:hAnsi="Aptos" w:eastAsia="Aptos" w:cs="Aptos"/>
          <w:noProof w:val="0"/>
          <w:sz w:val="24"/>
          <w:szCs w:val="24"/>
          <w:lang w:val="fr-FR"/>
        </w:rPr>
        <w:t>Yah tumhārī yād kī saccī-saccī caitanya yātrā hai.</w:t>
      </w:r>
    </w:p>
    <w:p xmlns:wp14="http://schemas.microsoft.com/office/word/2010/wordml" w:rsidP="03903157" wp14:paraId="50A80BFC" wp14:textId="42440A95">
      <w:pPr>
        <w:bidi w:val="0"/>
        <w:spacing w:before="240" w:beforeAutospacing="off" w:after="240" w:afterAutospacing="off"/>
      </w:pPr>
      <w:r w:rsidRPr="03903157" w:rsidR="07802690">
        <w:rPr>
          <w:rFonts w:ascii="Aptos" w:hAnsi="Aptos" w:eastAsia="Aptos" w:cs="Aptos"/>
          <w:noProof w:val="0"/>
          <w:sz w:val="24"/>
          <w:szCs w:val="24"/>
          <w:lang w:val="fr-FR"/>
        </w:rPr>
        <w:t>« C'est votre véritable pèlerinage vivant du souvenir. »</w:t>
      </w:r>
    </w:p>
    <w:p xmlns:wp14="http://schemas.microsoft.com/office/word/2010/wordml" w:rsidP="03903157" wp14:paraId="7D0C26F3" wp14:textId="39C8F97B">
      <w:pPr>
        <w:bidi w:val="0"/>
        <w:spacing w:before="240" w:beforeAutospacing="off" w:after="240" w:afterAutospacing="off"/>
        <w:rPr>
          <w:rFonts w:ascii="Aptos" w:hAnsi="Aptos" w:eastAsia="Aptos" w:cs="Aptos"/>
          <w:noProof w:val="0"/>
          <w:sz w:val="24"/>
          <w:szCs w:val="24"/>
          <w:lang w:val="fr-FR"/>
        </w:rPr>
      </w:pPr>
    </w:p>
    <w:p xmlns:wp14="http://schemas.microsoft.com/office/word/2010/wordml" w:rsidP="03903157" wp14:paraId="25E68EC0" wp14:textId="56350296">
      <w:pPr>
        <w:pStyle w:val="Heading2"/>
        <w:bidi w:val="0"/>
      </w:pPr>
      <w:r w:rsidRPr="03903157" w:rsidR="07802690">
        <w:rPr>
          <w:noProof w:val="0"/>
          <w:lang w:val="fr-FR"/>
        </w:rPr>
        <w:t>🌱 Sens dans le contexte BK</w:t>
      </w:r>
    </w:p>
    <w:p xmlns:wp14="http://schemas.microsoft.com/office/word/2010/wordml" w:rsidP="03903157" wp14:paraId="3B9BB892" wp14:textId="145E5515">
      <w:pPr>
        <w:bidi w:val="0"/>
        <w:spacing w:before="240" w:beforeAutospacing="off" w:after="240" w:afterAutospacing="off"/>
      </w:pPr>
      <w:r w:rsidRPr="03903157" w:rsidR="07802690">
        <w:rPr>
          <w:rFonts w:ascii="Aptos" w:hAnsi="Aptos" w:eastAsia="Aptos" w:cs="Aptos"/>
          <w:noProof w:val="0"/>
          <w:sz w:val="24"/>
          <w:szCs w:val="24"/>
          <w:lang w:val="fr-FR"/>
        </w:rPr>
        <w:t>Dans l'enseignement BK, याद की यात्रा (yād kī yātrā) est une expression fondamentale.</w:t>
      </w:r>
    </w:p>
    <w:p xmlns:wp14="http://schemas.microsoft.com/office/word/2010/wordml" w:rsidP="03903157" wp14:paraId="30A48C72" wp14:textId="7C03E269">
      <w:pPr>
        <w:bidi w:val="0"/>
        <w:spacing w:before="240" w:beforeAutospacing="off" w:after="240" w:afterAutospacing="off"/>
      </w:pPr>
      <w:r w:rsidRPr="03903157" w:rsidR="07802690">
        <w:rPr>
          <w:rFonts w:ascii="Aptos" w:hAnsi="Aptos" w:eastAsia="Aptos" w:cs="Aptos"/>
          <w:noProof w:val="0"/>
          <w:sz w:val="24"/>
          <w:szCs w:val="24"/>
          <w:lang w:val="fr-FR"/>
        </w:rPr>
        <w:t>Elle désigne le pèlerinage intérieur du souvenir de Shiv Baba.</w:t>
      </w:r>
    </w:p>
    <w:p xmlns:wp14="http://schemas.microsoft.com/office/word/2010/wordml" w:rsidP="03903157" wp14:paraId="6820CDB1" wp14:textId="59D3E4FC">
      <w:pPr>
        <w:bidi w:val="0"/>
        <w:spacing w:before="240" w:beforeAutospacing="off" w:after="240" w:afterAutospacing="off"/>
      </w:pPr>
      <w:r w:rsidRPr="03903157" w:rsidR="07802690">
        <w:rPr>
          <w:rFonts w:ascii="Aptos" w:hAnsi="Aptos" w:eastAsia="Aptos" w:cs="Aptos"/>
          <w:noProof w:val="0"/>
          <w:sz w:val="24"/>
          <w:szCs w:val="24"/>
          <w:lang w:val="fr-FR"/>
        </w:rPr>
        <w:t>Contrairement aux pèlerinages traditionnels, où l'on se rend physiquement dans un lieu sacré, ce pèlerinage s'accomplit par la conscience et le souvenir du Père.</w:t>
      </w:r>
    </w:p>
    <w:p xmlns:wp14="http://schemas.microsoft.com/office/word/2010/wordml" w:rsidP="03903157" wp14:paraId="2A6823C0" wp14:textId="3B5983CF">
      <w:pPr>
        <w:bidi w:val="0"/>
        <w:spacing w:before="240" w:beforeAutospacing="off" w:after="240" w:afterAutospacing="off"/>
      </w:pPr>
      <w:r w:rsidRPr="03903157" w:rsidR="07802690">
        <w:rPr>
          <w:rFonts w:ascii="Aptos" w:hAnsi="Aptos" w:eastAsia="Aptos" w:cs="Aptos"/>
          <w:noProof w:val="0"/>
          <w:sz w:val="24"/>
          <w:szCs w:val="24"/>
          <w:lang w:val="fr-FR"/>
        </w:rPr>
        <w:t>Le mot चैतन्य (caitanya) souligne que ce pèlerinage est vivant : c'est l'âme consciente qui se souvient du Père.</w:t>
      </w:r>
    </w:p>
    <w:p xmlns:wp14="http://schemas.microsoft.com/office/word/2010/wordml" w:rsidP="03903157" wp14:paraId="52B460E3" wp14:textId="0690468E">
      <w:pPr>
        <w:bidi w:val="0"/>
        <w:spacing w:before="240" w:beforeAutospacing="off" w:after="240" w:afterAutospacing="off"/>
      </w:pPr>
      <w:r w:rsidRPr="03903157" w:rsidR="07802690">
        <w:rPr>
          <w:rFonts w:ascii="Aptos" w:hAnsi="Aptos" w:eastAsia="Aptos" w:cs="Aptos"/>
          <w:noProof w:val="0"/>
          <w:sz w:val="24"/>
          <w:szCs w:val="24"/>
          <w:lang w:val="fr-FR"/>
        </w:rPr>
        <w:t>L'âme n'a donc pas besoin de se déplacer physiquement pour accomplir ce voyage.</w:t>
      </w:r>
    </w:p>
    <w:p xmlns:wp14="http://schemas.microsoft.com/office/word/2010/wordml" w:rsidP="03903157" wp14:paraId="2987D233" wp14:textId="6C8FF25F">
      <w:pPr>
        <w:bidi w:val="0"/>
        <w:spacing w:before="240" w:beforeAutospacing="off" w:after="240" w:afterAutospacing="off"/>
      </w:pPr>
      <w:r w:rsidRPr="03903157" w:rsidR="07802690">
        <w:rPr>
          <w:rFonts w:ascii="Aptos" w:hAnsi="Aptos" w:eastAsia="Aptos" w:cs="Aptos"/>
          <w:noProof w:val="0"/>
          <w:sz w:val="24"/>
          <w:szCs w:val="24"/>
          <w:lang w:val="fr-FR"/>
        </w:rPr>
        <w:t>L'expression सच्ची-सच्ची (saccī-saccī) insiste sur le caractère véritable de ce pèlerinage, par opposition aux pèlerinages extérieurs.</w:t>
      </w:r>
    </w:p>
    <w:p xmlns:wp14="http://schemas.microsoft.com/office/word/2010/wordml" w:rsidP="03903157" wp14:paraId="6E44B879" wp14:textId="3DE8F220">
      <w:pPr>
        <w:bidi w:val="0"/>
        <w:spacing w:before="240" w:beforeAutospacing="off" w:after="240" w:afterAutospacing="off"/>
        <w:rPr>
          <w:rFonts w:ascii="Aptos" w:hAnsi="Aptos" w:eastAsia="Aptos" w:cs="Aptos"/>
          <w:noProof w:val="0"/>
          <w:sz w:val="24"/>
          <w:szCs w:val="24"/>
          <w:lang w:val="fr-FR"/>
        </w:rPr>
      </w:pPr>
    </w:p>
    <w:p xmlns:wp14="http://schemas.microsoft.com/office/word/2010/wordml" w:rsidP="03903157" wp14:paraId="562DBEE8" wp14:textId="077C9E87">
      <w:pPr>
        <w:pStyle w:val="Heading2"/>
        <w:bidi w:val="0"/>
      </w:pPr>
      <w:r w:rsidRPr="03903157" w:rsidR="07802690">
        <w:rPr>
          <w:noProof w:val="0"/>
          <w:lang w:val="fr-FR"/>
        </w:rPr>
        <w:t>🌟 Reformulation simple</w:t>
      </w:r>
    </w:p>
    <w:p xmlns:wp14="http://schemas.microsoft.com/office/word/2010/wordml" w:rsidP="03903157" wp14:paraId="51FBA210" wp14:textId="64BC66FD">
      <w:pPr>
        <w:bidi w:val="0"/>
        <w:spacing w:before="240" w:beforeAutospacing="off" w:after="240" w:afterAutospacing="off"/>
      </w:pPr>
      <w:r w:rsidRPr="03903157" w:rsidR="07802690">
        <w:rPr>
          <w:rFonts w:ascii="Aptos" w:hAnsi="Aptos" w:eastAsia="Aptos" w:cs="Aptos"/>
          <w:noProof w:val="0"/>
          <w:sz w:val="24"/>
          <w:szCs w:val="24"/>
          <w:lang w:val="fr-FR"/>
        </w:rPr>
        <w:t>याद की यात्रा ही सच्ची यात्रा है।</w:t>
      </w:r>
    </w:p>
    <w:p xmlns:wp14="http://schemas.microsoft.com/office/word/2010/wordml" w:rsidP="03903157" wp14:paraId="4D32A60B" wp14:textId="6C3523A9">
      <w:pPr>
        <w:bidi w:val="0"/>
        <w:spacing w:before="240" w:beforeAutospacing="off" w:after="240" w:afterAutospacing="off"/>
      </w:pPr>
      <w:r w:rsidRPr="03903157" w:rsidR="07802690">
        <w:rPr>
          <w:rFonts w:ascii="Aptos" w:hAnsi="Aptos" w:eastAsia="Aptos" w:cs="Aptos"/>
          <w:noProof w:val="0"/>
          <w:sz w:val="24"/>
          <w:szCs w:val="24"/>
          <w:lang w:val="fr-FR"/>
        </w:rPr>
        <w:t>Yād kī yātrā hī saccī yātrā hai.</w:t>
      </w:r>
    </w:p>
    <w:p xmlns:wp14="http://schemas.microsoft.com/office/word/2010/wordml" w:rsidP="03903157" wp14:paraId="5324F6B7" wp14:textId="152360FB">
      <w:pPr>
        <w:bidi w:val="0"/>
        <w:spacing w:before="240" w:beforeAutospacing="off" w:after="240" w:afterAutospacing="off"/>
      </w:pPr>
      <w:r w:rsidRPr="03903157" w:rsidR="07802690">
        <w:rPr>
          <w:rFonts w:ascii="Aptos" w:hAnsi="Aptos" w:eastAsia="Aptos" w:cs="Aptos"/>
          <w:noProof w:val="0"/>
          <w:sz w:val="24"/>
          <w:szCs w:val="24"/>
          <w:lang w:val="fr-FR"/>
        </w:rPr>
        <w:t>« Le pèlerinage du souvenir est le véritable pèlerinage. »</w:t>
      </w:r>
    </w:p>
    <w:p xmlns:wp14="http://schemas.microsoft.com/office/word/2010/wordml" w:rsidP="03903157" wp14:paraId="0C0037A5" wp14:textId="243ED7CF">
      <w:pPr>
        <w:bidi w:val="0"/>
        <w:spacing w:before="240" w:beforeAutospacing="off" w:after="240" w:afterAutospacing="off"/>
      </w:pPr>
      <w:r w:rsidRPr="03903157" w:rsidR="07802690">
        <w:rPr>
          <w:rFonts w:ascii="Aptos" w:hAnsi="Aptos" w:eastAsia="Aptos" w:cs="Aptos"/>
          <w:noProof w:val="0"/>
          <w:sz w:val="24"/>
          <w:szCs w:val="24"/>
          <w:lang w:val="fr-FR"/>
        </w:rPr>
        <w:t>Ici, ही (hī) renforce l'affirmation : c'est bien le pèlerinage du souvenir qui est le véritable pèlerinage.</w:t>
      </w:r>
    </w:p>
    <w:p xmlns:wp14="http://schemas.microsoft.com/office/word/2010/wordml" w:rsidP="03903157" wp14:paraId="5C065131" wp14:textId="3B764159">
      <w:pPr>
        <w:bidi w:val="0"/>
        <w:spacing w:before="240" w:beforeAutospacing="off" w:after="240" w:afterAutospacing="off"/>
      </w:pPr>
      <w:r w:rsidRPr="03903157" w:rsidR="07802690">
        <w:rPr>
          <w:rFonts w:ascii="Aptos" w:hAnsi="Aptos" w:eastAsia="Aptos" w:cs="Aptos"/>
          <w:noProof w:val="0"/>
          <w:sz w:val="24"/>
          <w:szCs w:val="24"/>
          <w:lang w:val="fr-FR"/>
        </w:rPr>
        <w:t>À retenir : यात्रा (yātrā) peut désigner aussi bien un voyage physique qu'un cheminement intérieur. Dans cette phrase, c'est le mot चैतन्य (caitanya) qui met en valeur la dimension consciente et vivante de ce pèlerinage.</w:t>
      </w:r>
    </w:p>
    <w:p xmlns:wp14="http://schemas.microsoft.com/office/word/2010/wordml" wp14:paraId="3BFEFB25" wp14:textId="77686152"/>
    <w:p w:rsidR="03903157" w:rsidP="03903157" w:rsidRDefault="03903157" w14:paraId="37B3804F" w14:textId="134B6F5C">
      <w:pPr>
        <w:rPr>
          <w:rFonts w:ascii="Aptos" w:hAnsi="Aptos" w:eastAsia="Aptos" w:cs="Aptos"/>
          <w:b w:val="0"/>
          <w:bCs w:val="0"/>
          <w:i w:val="0"/>
          <w:iCs w:val="0"/>
          <w:caps w:val="0"/>
          <w:smallCaps w:val="0"/>
          <w:noProof w:val="0"/>
          <w:color w:val="000000" w:themeColor="text1" w:themeTint="FF" w:themeShade="FF"/>
          <w:sz w:val="24"/>
          <w:szCs w:val="24"/>
          <w:lang w:val="fr-FR"/>
        </w:rPr>
      </w:pPr>
    </w:p>
    <w:p w:rsidR="4A2DAE0D" w:rsidP="03903157" w:rsidRDefault="4A2DAE0D" w14:paraId="42155E64" w14:textId="0C9A8CE9">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03903157" w:rsidR="4A2DAE0D">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w:rsidR="03903157" w:rsidRDefault="03903157" w14:paraId="36FE6CAC" w14:textId="2E6DDEF1"/>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3b5b2d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f4929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8829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504b5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7285d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5550F0"/>
    <w:rsid w:val="01EB41E1"/>
    <w:rsid w:val="03903157"/>
    <w:rsid w:val="07802690"/>
    <w:rsid w:val="157EFB72"/>
    <w:rsid w:val="195550F0"/>
    <w:rsid w:val="1D229B8D"/>
    <w:rsid w:val="1EE0BB26"/>
    <w:rsid w:val="2C27D789"/>
    <w:rsid w:val="30487D98"/>
    <w:rsid w:val="30487D98"/>
    <w:rsid w:val="346C61EB"/>
    <w:rsid w:val="3CFA49EE"/>
    <w:rsid w:val="4A2DAE0D"/>
    <w:rsid w:val="4A35BE4E"/>
    <w:rsid w:val="55A1531B"/>
    <w:rsid w:val="5B6A5A3F"/>
    <w:rsid w:val="6BA38F8E"/>
    <w:rsid w:val="7133661A"/>
    <w:rsid w:val="715798F5"/>
    <w:rsid w:val="7272782F"/>
    <w:rsid w:val="73BC7D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3CA37"/>
  <w15:chartTrackingRefBased/>
  <w15:docId w15:val="{F16B09D9-6D1D-4742-B85F-93420FA3944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3903157"/>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03903157"/>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03903157"/>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03903157"/>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81676bd7b524f4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2026-10-29T07:24:28.4893316Z</dcterms:created>
  <dcterms:modified xsi:type="dcterms:W3CDTF">2026-10-29T07:34:39.3198306Z</dcterms:modified>
  <dc:creator>Jacques VUILLAUME</dc:creator>
  <lastModifiedBy>Jacques VUILLAUME</lastModifiedBy>
</coreProperties>
</file>