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body>
    <w:p xmlns:wp14="http://schemas.microsoft.com/office/word/2010/wordml" w:rsidP="1990891E" wp14:paraId="3C7E9A3C" wp14:textId="784E81E0">
      <w:pPr>
        <w:pStyle w:val="Heading1"/>
        <w:keepNext w:val="1"/>
        <w:keepLines w:val="1"/>
        <w:suppressLineNumbers w:val="0"/>
        <w:bidi w:val="0"/>
        <w:spacing w:before="360" w:beforeAutospacing="off" w:after="80" w:afterAutospacing="off" w:line="279" w:lineRule="auto"/>
        <w:ind w:left="0" w:right="0"/>
        <w:jc w:val="left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</w:pPr>
      <w:r w:rsidRPr="1990891E" w:rsidR="37DDF5D8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  <w:t>📅 Leçon d’Hindi – Murli du 31 octobre 2026</w:t>
      </w:r>
    </w:p>
    <w:p xmlns:wp14="http://schemas.microsoft.com/office/word/2010/wordml" w:rsidP="1990891E" wp14:paraId="29A5D05C" wp14:textId="47C0D837">
      <w:p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1990891E" wp14:paraId="2EDC1F16" wp14:textId="756F93A1">
      <w:pPr>
        <w:pStyle w:val="Heading2"/>
        <w:keepNext w:val="1"/>
        <w:keepLines w:val="1"/>
        <w:suppressLineNumbers w:val="0"/>
        <w:bidi w:val="0"/>
        <w:spacing w:before="240" w:beforeAutospacing="off" w:after="240" w:afterAutospacing="off" w:line="279" w:lineRule="auto"/>
        <w:ind w:left="0" w:right="0"/>
        <w:jc w:val="left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1990891E" w:rsidR="37DDF5D8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📅 Phrase du Murli du 31 octobre 2026</w:t>
      </w:r>
    </w:p>
    <w:p xmlns:wp14="http://schemas.microsoft.com/office/word/2010/wordml" w:rsidP="1990891E" wp14:paraId="36E3F94F" wp14:textId="3212F917">
      <w:p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1990891E" wp14:paraId="151F4D77" wp14:textId="541F8ACA">
      <w:pPr>
        <w:spacing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1990891E" w:rsidR="37DDF5D8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 xml:space="preserve">📜 Hindi </w:t>
      </w:r>
    </w:p>
    <w:p xmlns:wp14="http://schemas.microsoft.com/office/word/2010/wordml" w:rsidP="1990891E" wp14:paraId="4AE7AD57" wp14:textId="163F1CC4">
      <w:pPr>
        <w:pStyle w:val="Normal"/>
        <w:spacing w:after="0" w:afterAutospacing="off"/>
      </w:pPr>
      <w:r w:rsidRPr="1990891E" w:rsidR="1C3B5CBF">
        <w:rPr>
          <w:rFonts w:ascii="Aptos" w:hAnsi="Aptos" w:eastAsia="Aptos" w:cs="Aptos"/>
          <w:noProof w:val="0"/>
          <w:sz w:val="24"/>
          <w:szCs w:val="24"/>
          <w:lang w:val="fr-FR"/>
        </w:rPr>
        <w:t>बच्चे जानते हैं हम मूलवतन में रहने वाले हैं।</w:t>
      </w:r>
    </w:p>
    <w:p xmlns:wp14="http://schemas.microsoft.com/office/word/2010/wordml" w:rsidP="1990891E" wp14:paraId="1DE2F5B4" wp14:textId="5FC015FA">
      <w:pPr>
        <w:pStyle w:val="Normal"/>
        <w:spacing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</w:p>
    <w:p xmlns:wp14="http://schemas.microsoft.com/office/word/2010/wordml" w:rsidP="1990891E" wp14:paraId="360A6823" wp14:textId="057EEA73">
      <w:pPr>
        <w:spacing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1990891E" w:rsidR="37DDF5D8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fr-FR"/>
        </w:rPr>
        <w:t xml:space="preserve">🔤 Translittération </w:t>
      </w:r>
    </w:p>
    <w:p xmlns:wp14="http://schemas.microsoft.com/office/word/2010/wordml" w:rsidP="1990891E" wp14:paraId="2FB7BBC3" wp14:textId="6D76850D">
      <w:pPr>
        <w:pStyle w:val="Normal"/>
        <w:spacing w:after="0" w:afterAutospacing="off"/>
      </w:pPr>
      <w:r w:rsidRPr="1990891E" w:rsidR="2C8EEE00">
        <w:rPr>
          <w:rFonts w:ascii="Aptos" w:hAnsi="Aptos" w:eastAsia="Aptos" w:cs="Aptos"/>
          <w:noProof w:val="0"/>
          <w:sz w:val="24"/>
          <w:szCs w:val="24"/>
          <w:lang w:val="fr-FR"/>
        </w:rPr>
        <w:t>Bacce jānte haiṃ ham mūlavatan meṃ rahne vāle haiṃ.</w:t>
      </w:r>
    </w:p>
    <w:p xmlns:wp14="http://schemas.microsoft.com/office/word/2010/wordml" w:rsidP="1990891E" wp14:paraId="67E843E3" wp14:textId="647263DC">
      <w:pPr>
        <w:pStyle w:val="Normal"/>
        <w:spacing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</w:p>
    <w:p xmlns:wp14="http://schemas.microsoft.com/office/word/2010/wordml" w:rsidP="1990891E" wp14:paraId="2B2A4F94" wp14:textId="1A8715E8">
      <w:pPr>
        <w:spacing w:after="0" w:afterAutospacing="off"/>
      </w:pPr>
      <w:r w:rsidRPr="1990891E" w:rsidR="37DDF5D8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>💬 Traduction</w:t>
      </w:r>
    </w:p>
    <w:p xmlns:wp14="http://schemas.microsoft.com/office/word/2010/wordml" w:rsidP="1990891E" wp14:paraId="03308F99" wp14:textId="32485534">
      <w:pPr>
        <w:spacing w:after="0" w:afterAutospacing="off"/>
      </w:pPr>
      <w:r w:rsidRPr="1990891E" w:rsidR="57CA098C">
        <w:rPr>
          <w:rFonts w:ascii="Aptos" w:hAnsi="Aptos" w:eastAsia="Aptos" w:cs="Aptos"/>
          <w:noProof w:val="0"/>
          <w:sz w:val="24"/>
          <w:szCs w:val="24"/>
          <w:lang w:val="fr-FR"/>
        </w:rPr>
        <w:t>« Les enfants savent que nous sommes des résidents du monde originel. »</w:t>
      </w:r>
    </w:p>
    <w:p xmlns:wp14="http://schemas.microsoft.com/office/word/2010/wordml" w:rsidP="1990891E" wp14:paraId="37655596" wp14:textId="594BCAE1">
      <w:pPr>
        <w:spacing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</w:p>
    <w:p xmlns:wp14="http://schemas.microsoft.com/office/word/2010/wordml" w:rsidP="1990891E" wp14:paraId="066D2357" wp14:textId="3A34711C">
      <w:pPr>
        <w:spacing w:after="0" w:afterAutospacing="off"/>
      </w:pPr>
      <w:r w:rsidRPr="1990891E" w:rsidR="57CA098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Traduction plus naturelle dans le contexte du </w:t>
      </w:r>
      <w:r w:rsidRPr="1990891E" w:rsidR="57CA098C">
        <w:rPr>
          <w:rFonts w:ascii="Aptos" w:hAnsi="Aptos" w:eastAsia="Aptos" w:cs="Aptos"/>
          <w:noProof w:val="0"/>
          <w:sz w:val="24"/>
          <w:szCs w:val="24"/>
          <w:lang w:val="fr-FR"/>
        </w:rPr>
        <w:t>murli</w:t>
      </w:r>
      <w:r w:rsidRPr="1990891E" w:rsidR="57CA098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</w:t>
      </w:r>
    </w:p>
    <w:p xmlns:wp14="http://schemas.microsoft.com/office/word/2010/wordml" w:rsidP="1990891E" wp14:paraId="2BC54FF1" wp14:textId="69FC712D">
      <w:pPr>
        <w:spacing w:after="0" w:afterAutospacing="off"/>
      </w:pPr>
      <w:r w:rsidRPr="1990891E" w:rsidR="57CA098C">
        <w:rPr>
          <w:rFonts w:ascii="Aptos" w:hAnsi="Aptos" w:eastAsia="Aptos" w:cs="Aptos"/>
          <w:noProof w:val="0"/>
          <w:sz w:val="24"/>
          <w:szCs w:val="24"/>
          <w:lang w:val="fr-FR"/>
        </w:rPr>
        <w:t>« Les enfants savent que notre véritable demeure est le monde originel des âmes. »</w:t>
      </w:r>
    </w:p>
    <w:p xmlns:wp14="http://schemas.microsoft.com/office/word/2010/wordml" w:rsidP="1990891E" wp14:paraId="3790EC57" wp14:textId="00F5862D">
      <w:pPr>
        <w:spacing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</w:p>
    <w:p xmlns:wp14="http://schemas.microsoft.com/office/word/2010/wordml" w:rsidP="1990891E" wp14:paraId="7225E4F4" wp14:textId="0C57329B">
      <w:pPr>
        <w:spacing w:after="0" w:afterAutospacing="off"/>
      </w:pPr>
      <w:r w:rsidRPr="1990891E" w:rsidR="57CA098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La première traduction reste plus proche de la construction hindi, notamment de </w:t>
      </w:r>
      <w:r w:rsidRPr="1990891E" w:rsidR="57CA098C">
        <w:rPr>
          <w:rFonts w:ascii="Aptos" w:hAnsi="Aptos" w:eastAsia="Aptos" w:cs="Aptos"/>
          <w:noProof w:val="0"/>
          <w:sz w:val="24"/>
          <w:szCs w:val="24"/>
          <w:lang w:val="fr-FR"/>
        </w:rPr>
        <w:t>रहने</w:t>
      </w:r>
      <w:r w:rsidRPr="1990891E" w:rsidR="57CA098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1990891E" w:rsidR="57CA098C">
        <w:rPr>
          <w:rFonts w:ascii="Aptos" w:hAnsi="Aptos" w:eastAsia="Aptos" w:cs="Aptos"/>
          <w:noProof w:val="0"/>
          <w:sz w:val="24"/>
          <w:szCs w:val="24"/>
          <w:lang w:val="fr-FR"/>
        </w:rPr>
        <w:t>वाले</w:t>
      </w:r>
      <w:r w:rsidRPr="1990891E" w:rsidR="57CA098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1990891E" w:rsidR="57CA098C">
        <w:rPr>
          <w:rFonts w:ascii="Aptos" w:hAnsi="Aptos" w:eastAsia="Aptos" w:cs="Aptos"/>
          <w:noProof w:val="0"/>
          <w:sz w:val="24"/>
          <w:szCs w:val="24"/>
          <w:lang w:val="fr-FR"/>
        </w:rPr>
        <w:t>हैं</w:t>
      </w:r>
      <w:r w:rsidRPr="1990891E" w:rsidR="57CA098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(« nous sommes des résidents »).</w:t>
      </w:r>
    </w:p>
    <w:p xmlns:wp14="http://schemas.microsoft.com/office/word/2010/wordml" w:rsidP="1990891E" wp14:paraId="7BCEDDDA" wp14:textId="6816FD6B">
      <w:pPr>
        <w:spacing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1990891E" wp14:paraId="5DFEA799" wp14:textId="1E242AFD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1990891E" w:rsidR="37DDF5D8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📚 Vocabulaire</w:t>
      </w:r>
    </w:p>
    <w:tbl>
      <w:tblPr>
        <w:tblStyle w:val="TableNormal"/>
        <w:bidiVisual w:val="0"/>
        <w:tblW w:w="0" w:type="auto"/>
        <w:tblLook w:val="06A0" w:firstRow="1" w:lastRow="0" w:firstColumn="1" w:lastColumn="0" w:noHBand="1" w:noVBand="1"/>
      </w:tblPr>
      <w:tblGrid>
        <w:gridCol w:w="1143"/>
        <w:gridCol w:w="1980"/>
        <w:gridCol w:w="4022"/>
      </w:tblGrid>
      <w:tr w:rsidR="1990891E" w:rsidTr="1990891E" w14:paraId="26A1BC8C">
        <w:trPr>
          <w:trHeight w:val="300"/>
        </w:trPr>
        <w:tc>
          <w:tcPr>
            <w:tcW w:w="1143" w:type="dxa"/>
            <w:tcMar/>
            <w:vAlign w:val="center"/>
          </w:tcPr>
          <w:p w:rsidR="1990891E" w:rsidP="1990891E" w:rsidRDefault="1990891E" w14:paraId="6FE98C46" w14:textId="40DE475B">
            <w:pPr>
              <w:pStyle w:val="Normal"/>
              <w:bidi w:val="0"/>
              <w:rPr>
                <w:b w:val="1"/>
                <w:bCs w:val="1"/>
              </w:rPr>
            </w:pPr>
            <w:r w:rsidRPr="1990891E" w:rsidR="1990891E">
              <w:rPr>
                <w:b w:val="1"/>
                <w:bCs w:val="1"/>
              </w:rPr>
              <w:t>Hindi</w:t>
            </w:r>
          </w:p>
        </w:tc>
        <w:tc>
          <w:tcPr>
            <w:tcW w:w="1980" w:type="dxa"/>
            <w:tcMar/>
            <w:vAlign w:val="center"/>
          </w:tcPr>
          <w:p w:rsidR="1990891E" w:rsidP="1990891E" w:rsidRDefault="1990891E" w14:paraId="526C3DF0" w14:textId="2258D72B">
            <w:pPr>
              <w:pStyle w:val="Normal"/>
              <w:bidi w:val="0"/>
              <w:rPr>
                <w:b w:val="1"/>
                <w:bCs w:val="1"/>
              </w:rPr>
            </w:pPr>
            <w:r w:rsidRPr="1990891E" w:rsidR="1990891E">
              <w:rPr>
                <w:b w:val="1"/>
                <w:bCs w:val="1"/>
              </w:rPr>
              <w:t>Translittération</w:t>
            </w:r>
          </w:p>
        </w:tc>
        <w:tc>
          <w:tcPr>
            <w:tcW w:w="4022" w:type="dxa"/>
            <w:tcMar/>
            <w:vAlign w:val="center"/>
          </w:tcPr>
          <w:p w:rsidR="1990891E" w:rsidP="1990891E" w:rsidRDefault="1990891E" w14:paraId="751F904D" w14:textId="17E5C092">
            <w:pPr>
              <w:pStyle w:val="Normal"/>
              <w:bidi w:val="0"/>
              <w:rPr>
                <w:b w:val="1"/>
                <w:bCs w:val="1"/>
              </w:rPr>
            </w:pPr>
            <w:r w:rsidRPr="1990891E" w:rsidR="1990891E">
              <w:rPr>
                <w:b w:val="1"/>
                <w:bCs w:val="1"/>
              </w:rPr>
              <w:t>Français</w:t>
            </w:r>
          </w:p>
        </w:tc>
      </w:tr>
      <w:tr w:rsidR="1990891E" w:rsidTr="1990891E" w14:paraId="605DAD01">
        <w:trPr>
          <w:trHeight w:val="300"/>
        </w:trPr>
        <w:tc>
          <w:tcPr>
            <w:tcW w:w="1143" w:type="dxa"/>
            <w:tcMar/>
            <w:vAlign w:val="center"/>
          </w:tcPr>
          <w:p w:rsidR="1990891E" w:rsidP="1990891E" w:rsidRDefault="1990891E" w14:paraId="7146024A" w14:textId="0196CF32">
            <w:pPr>
              <w:pStyle w:val="Normal"/>
              <w:bidi w:val="0"/>
            </w:pPr>
            <w:r w:rsidR="1990891E">
              <w:rPr/>
              <w:t>बच्चे</w:t>
            </w:r>
          </w:p>
        </w:tc>
        <w:tc>
          <w:tcPr>
            <w:tcW w:w="1980" w:type="dxa"/>
            <w:tcMar/>
            <w:vAlign w:val="center"/>
          </w:tcPr>
          <w:p w:rsidR="1990891E" w:rsidP="1990891E" w:rsidRDefault="1990891E" w14:paraId="1B63B674" w14:textId="0BC235DA">
            <w:pPr>
              <w:pStyle w:val="Normal"/>
              <w:bidi w:val="0"/>
            </w:pPr>
            <w:r w:rsidR="1990891E">
              <w:rPr/>
              <w:t>bacce</w:t>
            </w:r>
          </w:p>
        </w:tc>
        <w:tc>
          <w:tcPr>
            <w:tcW w:w="4022" w:type="dxa"/>
            <w:tcMar/>
            <w:vAlign w:val="center"/>
          </w:tcPr>
          <w:p w:rsidR="1990891E" w:rsidP="1990891E" w:rsidRDefault="1990891E" w14:paraId="76259839" w14:textId="55D64BE5">
            <w:pPr>
              <w:pStyle w:val="Normal"/>
              <w:bidi w:val="0"/>
            </w:pPr>
            <w:r w:rsidR="1990891E">
              <w:rPr/>
              <w:t>Les enfants</w:t>
            </w:r>
          </w:p>
        </w:tc>
      </w:tr>
      <w:tr w:rsidR="1990891E" w:rsidTr="1990891E" w14:paraId="73B609EC">
        <w:trPr>
          <w:trHeight w:val="300"/>
        </w:trPr>
        <w:tc>
          <w:tcPr>
            <w:tcW w:w="1143" w:type="dxa"/>
            <w:tcMar/>
            <w:vAlign w:val="center"/>
          </w:tcPr>
          <w:p w:rsidR="1990891E" w:rsidP="1990891E" w:rsidRDefault="1990891E" w14:paraId="094C9AB9" w14:textId="70B99E7F">
            <w:pPr>
              <w:pStyle w:val="Normal"/>
              <w:bidi w:val="0"/>
            </w:pPr>
            <w:r w:rsidR="1990891E">
              <w:rPr/>
              <w:t>जानते हैं</w:t>
            </w:r>
          </w:p>
        </w:tc>
        <w:tc>
          <w:tcPr>
            <w:tcW w:w="1980" w:type="dxa"/>
            <w:tcMar/>
            <w:vAlign w:val="center"/>
          </w:tcPr>
          <w:p w:rsidR="1990891E" w:rsidP="1990891E" w:rsidRDefault="1990891E" w14:paraId="0022F1F7" w14:textId="531874CF">
            <w:pPr>
              <w:pStyle w:val="Normal"/>
              <w:bidi w:val="0"/>
            </w:pPr>
            <w:r w:rsidR="1990891E">
              <w:rPr/>
              <w:t>jānte haiṃ</w:t>
            </w:r>
          </w:p>
        </w:tc>
        <w:tc>
          <w:tcPr>
            <w:tcW w:w="4022" w:type="dxa"/>
            <w:tcMar/>
            <w:vAlign w:val="center"/>
          </w:tcPr>
          <w:p w:rsidR="1990891E" w:rsidP="1990891E" w:rsidRDefault="1990891E" w14:paraId="6C0B8B45" w14:textId="4C35FC5E">
            <w:pPr>
              <w:pStyle w:val="Normal"/>
              <w:bidi w:val="0"/>
            </w:pPr>
            <w:r w:rsidR="1990891E">
              <w:rPr/>
              <w:t>Savent</w:t>
            </w:r>
          </w:p>
        </w:tc>
      </w:tr>
      <w:tr w:rsidR="1990891E" w:rsidTr="1990891E" w14:paraId="12FB4F73">
        <w:trPr>
          <w:trHeight w:val="300"/>
        </w:trPr>
        <w:tc>
          <w:tcPr>
            <w:tcW w:w="1143" w:type="dxa"/>
            <w:tcMar/>
            <w:vAlign w:val="center"/>
          </w:tcPr>
          <w:p w:rsidR="1990891E" w:rsidP="1990891E" w:rsidRDefault="1990891E" w14:paraId="71A2314D" w14:textId="7813FBFD">
            <w:pPr>
              <w:pStyle w:val="Normal"/>
              <w:bidi w:val="0"/>
            </w:pPr>
            <w:r w:rsidR="1990891E">
              <w:rPr/>
              <w:t>हम</w:t>
            </w:r>
          </w:p>
        </w:tc>
        <w:tc>
          <w:tcPr>
            <w:tcW w:w="1980" w:type="dxa"/>
            <w:tcMar/>
            <w:vAlign w:val="center"/>
          </w:tcPr>
          <w:p w:rsidR="1990891E" w:rsidP="1990891E" w:rsidRDefault="1990891E" w14:paraId="572326A3" w14:textId="31AB84CB">
            <w:pPr>
              <w:pStyle w:val="Normal"/>
              <w:bidi w:val="0"/>
            </w:pPr>
            <w:r w:rsidR="1990891E">
              <w:rPr/>
              <w:t>ham</w:t>
            </w:r>
          </w:p>
        </w:tc>
        <w:tc>
          <w:tcPr>
            <w:tcW w:w="4022" w:type="dxa"/>
            <w:tcMar/>
            <w:vAlign w:val="center"/>
          </w:tcPr>
          <w:p w:rsidR="1990891E" w:rsidP="1990891E" w:rsidRDefault="1990891E" w14:paraId="368AEFD5" w14:textId="0074A566">
            <w:pPr>
              <w:pStyle w:val="Normal"/>
              <w:bidi w:val="0"/>
            </w:pPr>
            <w:r w:rsidR="1990891E">
              <w:rPr/>
              <w:t>Nous</w:t>
            </w:r>
          </w:p>
        </w:tc>
      </w:tr>
      <w:tr w:rsidR="1990891E" w:rsidTr="1990891E" w14:paraId="11367803">
        <w:trPr>
          <w:trHeight w:val="300"/>
        </w:trPr>
        <w:tc>
          <w:tcPr>
            <w:tcW w:w="1143" w:type="dxa"/>
            <w:tcMar/>
            <w:vAlign w:val="center"/>
          </w:tcPr>
          <w:p w:rsidR="1990891E" w:rsidP="1990891E" w:rsidRDefault="1990891E" w14:paraId="583ACDB6" w14:textId="0A7487D2">
            <w:pPr>
              <w:pStyle w:val="Normal"/>
              <w:bidi w:val="0"/>
            </w:pPr>
            <w:r w:rsidR="1990891E">
              <w:rPr/>
              <w:t>मूल</w:t>
            </w:r>
          </w:p>
        </w:tc>
        <w:tc>
          <w:tcPr>
            <w:tcW w:w="1980" w:type="dxa"/>
            <w:tcMar/>
            <w:vAlign w:val="center"/>
          </w:tcPr>
          <w:p w:rsidR="1990891E" w:rsidP="1990891E" w:rsidRDefault="1990891E" w14:paraId="1C229A09" w14:textId="649FFA4C">
            <w:pPr>
              <w:pStyle w:val="Normal"/>
              <w:bidi w:val="0"/>
            </w:pPr>
            <w:r w:rsidR="1990891E">
              <w:rPr/>
              <w:t>mūla</w:t>
            </w:r>
          </w:p>
        </w:tc>
        <w:tc>
          <w:tcPr>
            <w:tcW w:w="4022" w:type="dxa"/>
            <w:tcMar/>
            <w:vAlign w:val="center"/>
          </w:tcPr>
          <w:p w:rsidR="1990891E" w:rsidP="1990891E" w:rsidRDefault="1990891E" w14:paraId="466ADD98" w14:textId="032ED420">
            <w:pPr>
              <w:pStyle w:val="Normal"/>
              <w:bidi w:val="0"/>
            </w:pPr>
            <w:r w:rsidR="1990891E">
              <w:rPr/>
              <w:t>Origine, racine</w:t>
            </w:r>
          </w:p>
        </w:tc>
      </w:tr>
      <w:tr w:rsidR="1990891E" w:rsidTr="1990891E" w14:paraId="38C1AA89">
        <w:trPr>
          <w:trHeight w:val="300"/>
        </w:trPr>
        <w:tc>
          <w:tcPr>
            <w:tcW w:w="1143" w:type="dxa"/>
            <w:tcMar/>
            <w:vAlign w:val="center"/>
          </w:tcPr>
          <w:p w:rsidR="1990891E" w:rsidP="1990891E" w:rsidRDefault="1990891E" w14:paraId="5F64849B" w14:textId="33848043">
            <w:pPr>
              <w:pStyle w:val="Normal"/>
              <w:bidi w:val="0"/>
            </w:pPr>
            <w:r w:rsidR="1990891E">
              <w:rPr/>
              <w:t>वतन</w:t>
            </w:r>
          </w:p>
        </w:tc>
        <w:tc>
          <w:tcPr>
            <w:tcW w:w="1980" w:type="dxa"/>
            <w:tcMar/>
            <w:vAlign w:val="center"/>
          </w:tcPr>
          <w:p w:rsidR="1990891E" w:rsidP="1990891E" w:rsidRDefault="1990891E" w14:paraId="354BAE69" w14:textId="7A1CB1F9">
            <w:pPr>
              <w:pStyle w:val="Normal"/>
              <w:bidi w:val="0"/>
            </w:pPr>
            <w:r w:rsidR="1990891E">
              <w:rPr/>
              <w:t>vatan</w:t>
            </w:r>
          </w:p>
        </w:tc>
        <w:tc>
          <w:tcPr>
            <w:tcW w:w="4022" w:type="dxa"/>
            <w:tcMar/>
            <w:vAlign w:val="center"/>
          </w:tcPr>
          <w:p w:rsidR="1990891E" w:rsidP="1990891E" w:rsidRDefault="1990891E" w14:paraId="418FA328" w14:textId="0B542D09">
            <w:pPr>
              <w:pStyle w:val="Normal"/>
              <w:bidi w:val="0"/>
            </w:pPr>
            <w:r w:rsidR="1990891E">
              <w:rPr/>
              <w:t>Patrie, pays natal</w:t>
            </w:r>
          </w:p>
        </w:tc>
      </w:tr>
      <w:tr w:rsidR="1990891E" w:rsidTr="1990891E" w14:paraId="251BC1DC">
        <w:trPr>
          <w:trHeight w:val="300"/>
        </w:trPr>
        <w:tc>
          <w:tcPr>
            <w:tcW w:w="1143" w:type="dxa"/>
            <w:tcMar/>
            <w:vAlign w:val="center"/>
          </w:tcPr>
          <w:p w:rsidR="1990891E" w:rsidP="1990891E" w:rsidRDefault="1990891E" w14:paraId="5129E120" w14:textId="22B2BE17">
            <w:pPr>
              <w:pStyle w:val="Normal"/>
              <w:bidi w:val="0"/>
            </w:pPr>
            <w:r w:rsidR="1990891E">
              <w:rPr/>
              <w:t>मूलवतन</w:t>
            </w:r>
          </w:p>
        </w:tc>
        <w:tc>
          <w:tcPr>
            <w:tcW w:w="1980" w:type="dxa"/>
            <w:tcMar/>
            <w:vAlign w:val="center"/>
          </w:tcPr>
          <w:p w:rsidR="1990891E" w:rsidP="1990891E" w:rsidRDefault="1990891E" w14:paraId="652AB47F" w14:textId="6CF08913">
            <w:pPr>
              <w:pStyle w:val="Normal"/>
              <w:bidi w:val="0"/>
            </w:pPr>
            <w:r w:rsidR="1990891E">
              <w:rPr/>
              <w:t>mūlavatan</w:t>
            </w:r>
          </w:p>
        </w:tc>
        <w:tc>
          <w:tcPr>
            <w:tcW w:w="4022" w:type="dxa"/>
            <w:tcMar/>
            <w:vAlign w:val="center"/>
          </w:tcPr>
          <w:p w:rsidR="1990891E" w:rsidP="1990891E" w:rsidRDefault="1990891E" w14:paraId="2B8B8D77" w14:textId="273F2EB8">
            <w:pPr>
              <w:pStyle w:val="Normal"/>
              <w:bidi w:val="0"/>
            </w:pPr>
            <w:r w:rsidR="1990891E">
              <w:rPr/>
              <w:t>Monde originel, patrie originelle</w:t>
            </w:r>
          </w:p>
        </w:tc>
      </w:tr>
      <w:tr w:rsidR="1990891E" w:rsidTr="1990891E" w14:paraId="1DB2BF27">
        <w:trPr>
          <w:trHeight w:val="300"/>
        </w:trPr>
        <w:tc>
          <w:tcPr>
            <w:tcW w:w="1143" w:type="dxa"/>
            <w:tcMar/>
            <w:vAlign w:val="center"/>
          </w:tcPr>
          <w:p w:rsidR="1990891E" w:rsidP="1990891E" w:rsidRDefault="1990891E" w14:paraId="5EAA243A" w14:textId="5A565B6A">
            <w:pPr>
              <w:pStyle w:val="Normal"/>
              <w:bidi w:val="0"/>
            </w:pPr>
            <w:r w:rsidR="1990891E">
              <w:rPr/>
              <w:t>में</w:t>
            </w:r>
          </w:p>
        </w:tc>
        <w:tc>
          <w:tcPr>
            <w:tcW w:w="1980" w:type="dxa"/>
            <w:tcMar/>
            <w:vAlign w:val="center"/>
          </w:tcPr>
          <w:p w:rsidR="1990891E" w:rsidP="1990891E" w:rsidRDefault="1990891E" w14:paraId="5A8996C4" w14:textId="1216EB92">
            <w:pPr>
              <w:pStyle w:val="Normal"/>
              <w:bidi w:val="0"/>
            </w:pPr>
            <w:r w:rsidR="1990891E">
              <w:rPr/>
              <w:t>meṃ</w:t>
            </w:r>
          </w:p>
        </w:tc>
        <w:tc>
          <w:tcPr>
            <w:tcW w:w="4022" w:type="dxa"/>
            <w:tcMar/>
            <w:vAlign w:val="center"/>
          </w:tcPr>
          <w:p w:rsidR="1990891E" w:rsidP="1990891E" w:rsidRDefault="1990891E" w14:paraId="1F877776" w14:textId="7D87795E">
            <w:pPr>
              <w:pStyle w:val="Normal"/>
              <w:bidi w:val="0"/>
            </w:pPr>
            <w:r w:rsidR="1990891E">
              <w:rPr/>
              <w:t>Dans</w:t>
            </w:r>
          </w:p>
        </w:tc>
      </w:tr>
      <w:tr w:rsidR="1990891E" w:rsidTr="1990891E" w14:paraId="0EB62CDF">
        <w:trPr>
          <w:trHeight w:val="300"/>
        </w:trPr>
        <w:tc>
          <w:tcPr>
            <w:tcW w:w="1143" w:type="dxa"/>
            <w:tcMar/>
            <w:vAlign w:val="center"/>
          </w:tcPr>
          <w:p w:rsidR="1990891E" w:rsidP="1990891E" w:rsidRDefault="1990891E" w14:paraId="2CF44F75" w14:textId="570FF8AD">
            <w:pPr>
              <w:pStyle w:val="Normal"/>
              <w:bidi w:val="0"/>
            </w:pPr>
            <w:r w:rsidR="1990891E">
              <w:rPr/>
              <w:t>रहना</w:t>
            </w:r>
          </w:p>
        </w:tc>
        <w:tc>
          <w:tcPr>
            <w:tcW w:w="1980" w:type="dxa"/>
            <w:tcMar/>
            <w:vAlign w:val="center"/>
          </w:tcPr>
          <w:p w:rsidR="1990891E" w:rsidP="1990891E" w:rsidRDefault="1990891E" w14:paraId="4486BACA" w14:textId="4A30C2F1">
            <w:pPr>
              <w:pStyle w:val="Normal"/>
              <w:bidi w:val="0"/>
            </w:pPr>
            <w:r w:rsidR="1990891E">
              <w:rPr/>
              <w:t>rahnā</w:t>
            </w:r>
          </w:p>
        </w:tc>
        <w:tc>
          <w:tcPr>
            <w:tcW w:w="4022" w:type="dxa"/>
            <w:tcMar/>
            <w:vAlign w:val="center"/>
          </w:tcPr>
          <w:p w:rsidR="1990891E" w:rsidP="1990891E" w:rsidRDefault="1990891E" w14:paraId="51CFCB34" w14:textId="68F93717">
            <w:pPr>
              <w:pStyle w:val="Normal"/>
              <w:bidi w:val="0"/>
            </w:pPr>
            <w:r w:rsidR="1990891E">
              <w:rPr/>
              <w:t>Habiter, résider</w:t>
            </w:r>
          </w:p>
        </w:tc>
      </w:tr>
      <w:tr w:rsidR="1990891E" w:rsidTr="1990891E" w14:paraId="3F93542A">
        <w:trPr>
          <w:trHeight w:val="300"/>
        </w:trPr>
        <w:tc>
          <w:tcPr>
            <w:tcW w:w="1143" w:type="dxa"/>
            <w:tcMar/>
            <w:vAlign w:val="center"/>
          </w:tcPr>
          <w:p w:rsidR="1990891E" w:rsidP="1990891E" w:rsidRDefault="1990891E" w14:paraId="3E9117DE" w14:textId="59D709F9">
            <w:pPr>
              <w:pStyle w:val="Normal"/>
              <w:bidi w:val="0"/>
            </w:pPr>
            <w:r w:rsidR="1990891E">
              <w:rPr/>
              <w:t>रहने वाले</w:t>
            </w:r>
          </w:p>
        </w:tc>
        <w:tc>
          <w:tcPr>
            <w:tcW w:w="1980" w:type="dxa"/>
            <w:tcMar/>
            <w:vAlign w:val="center"/>
          </w:tcPr>
          <w:p w:rsidR="1990891E" w:rsidP="1990891E" w:rsidRDefault="1990891E" w14:paraId="2D7008C8" w14:textId="2D61929A">
            <w:pPr>
              <w:pStyle w:val="Normal"/>
              <w:bidi w:val="0"/>
            </w:pPr>
            <w:r w:rsidR="1990891E">
              <w:rPr/>
              <w:t>rahne vāle</w:t>
            </w:r>
          </w:p>
        </w:tc>
        <w:tc>
          <w:tcPr>
            <w:tcW w:w="4022" w:type="dxa"/>
            <w:tcMar/>
            <w:vAlign w:val="center"/>
          </w:tcPr>
          <w:p w:rsidR="1990891E" w:rsidP="1990891E" w:rsidRDefault="1990891E" w14:paraId="4948A282" w14:textId="56D68728">
            <w:pPr>
              <w:pStyle w:val="Normal"/>
              <w:bidi w:val="0"/>
            </w:pPr>
            <w:r w:rsidR="1990891E">
              <w:rPr/>
              <w:t>Ceux qui résident, les habitants</w:t>
            </w:r>
          </w:p>
        </w:tc>
      </w:tr>
      <w:tr w:rsidR="1990891E" w:rsidTr="1990891E" w14:paraId="41A1411E">
        <w:trPr>
          <w:trHeight w:val="300"/>
        </w:trPr>
        <w:tc>
          <w:tcPr>
            <w:tcW w:w="1143" w:type="dxa"/>
            <w:tcMar/>
            <w:vAlign w:val="center"/>
          </w:tcPr>
          <w:p w:rsidR="1990891E" w:rsidP="1990891E" w:rsidRDefault="1990891E" w14:paraId="4F6E95FF" w14:textId="7D06A265">
            <w:pPr>
              <w:pStyle w:val="Normal"/>
              <w:bidi w:val="0"/>
            </w:pPr>
            <w:r w:rsidR="1990891E">
              <w:rPr/>
              <w:t>हैं</w:t>
            </w:r>
          </w:p>
        </w:tc>
        <w:tc>
          <w:tcPr>
            <w:tcW w:w="1980" w:type="dxa"/>
            <w:tcMar/>
            <w:vAlign w:val="center"/>
          </w:tcPr>
          <w:p w:rsidR="1990891E" w:rsidP="1990891E" w:rsidRDefault="1990891E" w14:paraId="63F40170" w14:textId="6C769420">
            <w:pPr>
              <w:pStyle w:val="Normal"/>
              <w:bidi w:val="0"/>
            </w:pPr>
            <w:r w:rsidR="1990891E">
              <w:rPr/>
              <w:t>haiṃ</w:t>
            </w:r>
          </w:p>
        </w:tc>
        <w:tc>
          <w:tcPr>
            <w:tcW w:w="4022" w:type="dxa"/>
            <w:tcMar/>
            <w:vAlign w:val="center"/>
          </w:tcPr>
          <w:p w:rsidR="1990891E" w:rsidP="1990891E" w:rsidRDefault="1990891E" w14:paraId="11AD025D" w14:textId="6FE81560">
            <w:pPr>
              <w:pStyle w:val="Normal"/>
              <w:bidi w:val="0"/>
            </w:pPr>
            <w:r w:rsidR="1990891E">
              <w:rPr/>
              <w:t>Sommes</w:t>
            </w:r>
          </w:p>
        </w:tc>
      </w:tr>
    </w:tbl>
    <w:p xmlns:wp14="http://schemas.microsoft.com/office/word/2010/wordml" w:rsidP="1990891E" wp14:paraId="46C99C43" wp14:textId="42A2E535">
      <w:pPr>
        <w:keepNext w:val="1"/>
        <w:keepLines w:val="1"/>
        <w:bidi w:val="0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1990891E" wp14:paraId="41DF1679" wp14:textId="1FFD6BDD">
      <w:pPr>
        <w:pStyle w:val="Heading2"/>
        <w:keepNext w:val="1"/>
        <w:keepLines w:val="1"/>
        <w:bidi w:val="0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1990891E" w:rsidR="37DDF5D8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⚙️ Grammaire</w:t>
      </w:r>
    </w:p>
    <w:p xmlns:wp14="http://schemas.microsoft.com/office/word/2010/wordml" w:rsidP="1990891E" wp14:paraId="5F1D8CF3" wp14:textId="4E9BFB39">
      <w:pPr>
        <w:pStyle w:val="Heading3"/>
      </w:pPr>
      <w:r w:rsidRPr="1990891E" w:rsidR="13AE7F3D">
        <w:rPr>
          <w:noProof w:val="0"/>
          <w:lang w:val="fr-FR"/>
        </w:rPr>
        <w:t>1. जानते हैं (jānte haiṃ) — « savent »</w:t>
      </w:r>
    </w:p>
    <w:p xmlns:wp14="http://schemas.microsoft.com/office/word/2010/wordml" w:rsidP="1990891E" wp14:paraId="02C2FA87" wp14:textId="711F7B44">
      <w:pPr>
        <w:spacing w:before="240" w:beforeAutospacing="off" w:after="240" w:afterAutospacing="off"/>
      </w:pPr>
      <w:r w:rsidRPr="1990891E" w:rsidR="13AE7F3D">
        <w:rPr>
          <w:rFonts w:ascii="Aptos" w:hAnsi="Aptos" w:eastAsia="Aptos" w:cs="Aptos"/>
          <w:noProof w:val="0"/>
          <w:sz w:val="24"/>
          <w:szCs w:val="24"/>
          <w:lang w:val="fr-FR"/>
        </w:rPr>
        <w:t>Le verbe जानना (jānnā) signifie « savoir, connaître ».</w:t>
      </w:r>
    </w:p>
    <w:p xmlns:wp14="http://schemas.microsoft.com/office/word/2010/wordml" w:rsidP="1990891E" wp14:paraId="58C6A935" wp14:textId="0F8833C5">
      <w:pPr>
        <w:spacing w:before="240" w:beforeAutospacing="off" w:after="240" w:afterAutospacing="off"/>
      </w:pPr>
      <w:r w:rsidRPr="1990891E" w:rsidR="13AE7F3D">
        <w:rPr>
          <w:rFonts w:ascii="Aptos" w:hAnsi="Aptos" w:eastAsia="Aptos" w:cs="Aptos"/>
          <w:noProof w:val="0"/>
          <w:sz w:val="24"/>
          <w:szCs w:val="24"/>
          <w:lang w:val="fr-FR"/>
        </w:rPr>
        <w:t>Dans la phrase :</w:t>
      </w:r>
    </w:p>
    <w:p xmlns:wp14="http://schemas.microsoft.com/office/word/2010/wordml" w:rsidP="1990891E" wp14:paraId="427033F3" wp14:textId="393B003D">
      <w:pPr>
        <w:spacing w:before="240" w:beforeAutospacing="off" w:after="240" w:afterAutospacing="off"/>
      </w:pPr>
      <w:r w:rsidRPr="1990891E" w:rsidR="13AE7F3D">
        <w:rPr>
          <w:rFonts w:ascii="Aptos" w:hAnsi="Aptos" w:eastAsia="Aptos" w:cs="Aptos"/>
          <w:noProof w:val="0"/>
          <w:sz w:val="24"/>
          <w:szCs w:val="24"/>
          <w:lang w:val="fr-FR"/>
        </w:rPr>
        <w:t>बच्चे जानते हैं</w:t>
      </w:r>
    </w:p>
    <w:p xmlns:wp14="http://schemas.microsoft.com/office/word/2010/wordml" w:rsidP="1990891E" wp14:paraId="104D0D23" wp14:textId="36918A3C">
      <w:pPr>
        <w:spacing w:before="240" w:beforeAutospacing="off" w:after="240" w:afterAutospacing="off"/>
      </w:pPr>
      <w:r w:rsidRPr="1990891E" w:rsidR="13AE7F3D">
        <w:rPr>
          <w:rFonts w:ascii="Aptos" w:hAnsi="Aptos" w:eastAsia="Aptos" w:cs="Aptos"/>
          <w:noProof w:val="0"/>
          <w:sz w:val="24"/>
          <w:szCs w:val="24"/>
          <w:lang w:val="fr-FR"/>
        </w:rPr>
        <w:t>Bacce jānte haiṃ</w:t>
      </w:r>
    </w:p>
    <w:p xmlns:wp14="http://schemas.microsoft.com/office/word/2010/wordml" w:rsidP="1990891E" wp14:paraId="5D854808" wp14:textId="74978B49">
      <w:pPr>
        <w:spacing w:before="240" w:beforeAutospacing="off" w:after="240" w:afterAutospacing="off"/>
      </w:pPr>
      <w:r w:rsidRPr="1990891E" w:rsidR="13AE7F3D">
        <w:rPr>
          <w:rFonts w:ascii="Aptos" w:hAnsi="Aptos" w:eastAsia="Aptos" w:cs="Aptos"/>
          <w:noProof w:val="0"/>
          <w:sz w:val="24"/>
          <w:szCs w:val="24"/>
          <w:lang w:val="fr-FR"/>
        </w:rPr>
        <w:t>« Les enfants savent. »</w:t>
      </w:r>
    </w:p>
    <w:p xmlns:wp14="http://schemas.microsoft.com/office/word/2010/wordml" w:rsidP="1990891E" wp14:paraId="31D3A84B" wp14:textId="6734490F">
      <w:pPr>
        <w:spacing w:before="240" w:beforeAutospacing="off" w:after="240" w:afterAutospacing="off"/>
      </w:pPr>
      <w:r w:rsidRPr="1990891E" w:rsidR="13AE7F3D">
        <w:rPr>
          <w:rFonts w:ascii="Aptos" w:hAnsi="Aptos" w:eastAsia="Aptos" w:cs="Aptos"/>
          <w:noProof w:val="0"/>
          <w:sz w:val="24"/>
          <w:szCs w:val="24"/>
          <w:lang w:val="fr-FR"/>
        </w:rPr>
        <w:t>La forme जानते हैं correspond au présent habituel, à la troisième personne du pluriel.</w:t>
      </w:r>
    </w:p>
    <w:p xmlns:wp14="http://schemas.microsoft.com/office/word/2010/wordml" w:rsidP="1990891E" wp14:paraId="17FE3060" wp14:textId="597AF296">
      <w:pPr>
        <w:pStyle w:val="Heading3"/>
      </w:pPr>
      <w:r w:rsidRPr="1990891E" w:rsidR="13AE7F3D">
        <w:rPr>
          <w:noProof w:val="0"/>
          <w:lang w:val="fr-FR"/>
        </w:rPr>
        <w:t>2. रहने वाले हैं (rahne vāle haiṃ) — « sommes des résidents »</w:t>
      </w:r>
    </w:p>
    <w:p xmlns:wp14="http://schemas.microsoft.com/office/word/2010/wordml" w:rsidP="1990891E" wp14:paraId="50F2C96E" wp14:textId="283DCE6B">
      <w:pPr>
        <w:spacing w:before="240" w:beforeAutospacing="off" w:after="240" w:afterAutospacing="off"/>
      </w:pPr>
      <w:r w:rsidRPr="1990891E" w:rsidR="13AE7F3D">
        <w:rPr>
          <w:rFonts w:ascii="Aptos" w:hAnsi="Aptos" w:eastAsia="Aptos" w:cs="Aptos"/>
          <w:noProof w:val="0"/>
          <w:sz w:val="24"/>
          <w:szCs w:val="24"/>
          <w:lang w:val="fr-FR"/>
        </w:rPr>
        <w:t>La construction est :</w:t>
      </w:r>
    </w:p>
    <w:p xmlns:wp14="http://schemas.microsoft.com/office/word/2010/wordml" w:rsidP="1990891E" wp14:paraId="48187C7B" wp14:textId="2D4E51DD">
      <w:pPr>
        <w:spacing w:before="240" w:beforeAutospacing="off" w:after="240" w:afterAutospacing="off"/>
      </w:pPr>
      <w:r w:rsidRPr="1990891E" w:rsidR="13AE7F3D">
        <w:rPr>
          <w:rFonts w:ascii="Aptos" w:hAnsi="Aptos" w:eastAsia="Aptos" w:cs="Aptos"/>
          <w:noProof w:val="0"/>
          <w:sz w:val="24"/>
          <w:szCs w:val="24"/>
          <w:lang w:val="fr-FR"/>
        </w:rPr>
        <w:t>रहना → रहने वाला → रहने वाले हैं</w:t>
      </w:r>
    </w:p>
    <w:p xmlns:wp14="http://schemas.microsoft.com/office/word/2010/wordml" w:rsidP="1990891E" wp14:paraId="53C8318D" wp14:textId="16738C56">
      <w:pPr>
        <w:spacing w:before="240" w:beforeAutospacing="off" w:after="240" w:afterAutospacing="off"/>
      </w:pPr>
      <w:r w:rsidRPr="1990891E" w:rsidR="13AE7F3D">
        <w:rPr>
          <w:rFonts w:ascii="Aptos" w:hAnsi="Aptos" w:eastAsia="Aptos" w:cs="Aptos"/>
          <w:noProof w:val="0"/>
          <w:sz w:val="24"/>
          <w:szCs w:val="24"/>
          <w:lang w:val="fr-FR"/>
        </w:rPr>
        <w:t>Elle se compose de :</w:t>
      </w:r>
    </w:p>
    <w:p xmlns:wp14="http://schemas.microsoft.com/office/word/2010/wordml" w:rsidP="1990891E" wp14:paraId="1AA784D2" wp14:textId="36474849">
      <w:pPr>
        <w:pStyle w:val="ListParagraph"/>
        <w:numPr>
          <w:ilvl w:val="0"/>
          <w:numId w:val="1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990891E" w:rsidR="13AE7F3D">
        <w:rPr>
          <w:rFonts w:ascii="Aptos" w:hAnsi="Aptos" w:eastAsia="Aptos" w:cs="Aptos"/>
          <w:noProof w:val="0"/>
          <w:sz w:val="24"/>
          <w:szCs w:val="24"/>
          <w:lang w:val="fr-FR"/>
        </w:rPr>
        <w:t>रहना (rahnā) : habiter, résider.</w:t>
      </w:r>
    </w:p>
    <w:p xmlns:wp14="http://schemas.microsoft.com/office/word/2010/wordml" w:rsidP="1990891E" wp14:paraId="37341688" wp14:textId="4E73FF3D">
      <w:pPr>
        <w:pStyle w:val="ListParagraph"/>
        <w:numPr>
          <w:ilvl w:val="0"/>
          <w:numId w:val="1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990891E" w:rsidR="13AE7F3D">
        <w:rPr>
          <w:rFonts w:ascii="Aptos" w:hAnsi="Aptos" w:eastAsia="Aptos" w:cs="Aptos"/>
          <w:noProof w:val="0"/>
          <w:sz w:val="24"/>
          <w:szCs w:val="24"/>
          <w:lang w:val="fr-FR"/>
        </w:rPr>
        <w:t>रहने (rahne) : forme oblique de l'infinitif devant वाला.</w:t>
      </w:r>
    </w:p>
    <w:p xmlns:wp14="http://schemas.microsoft.com/office/word/2010/wordml" w:rsidP="1990891E" wp14:paraId="34005BAE" wp14:textId="1AE18771">
      <w:pPr>
        <w:pStyle w:val="ListParagraph"/>
        <w:numPr>
          <w:ilvl w:val="0"/>
          <w:numId w:val="1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990891E" w:rsidR="13AE7F3D">
        <w:rPr>
          <w:rFonts w:ascii="Aptos" w:hAnsi="Aptos" w:eastAsia="Aptos" w:cs="Aptos"/>
          <w:noProof w:val="0"/>
          <w:sz w:val="24"/>
          <w:szCs w:val="24"/>
          <w:lang w:val="fr-FR"/>
        </w:rPr>
        <w:t>वाले (vāle) : marque ici le masculin pluriel.</w:t>
      </w:r>
    </w:p>
    <w:p xmlns:wp14="http://schemas.microsoft.com/office/word/2010/wordml" w:rsidP="1990891E" wp14:paraId="300703D5" wp14:textId="2CAD3221">
      <w:pPr>
        <w:pStyle w:val="ListParagraph"/>
        <w:numPr>
          <w:ilvl w:val="0"/>
          <w:numId w:val="1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990891E" w:rsidR="13AE7F3D">
        <w:rPr>
          <w:rFonts w:ascii="Aptos" w:hAnsi="Aptos" w:eastAsia="Aptos" w:cs="Aptos"/>
          <w:noProof w:val="0"/>
          <w:sz w:val="24"/>
          <w:szCs w:val="24"/>
          <w:lang w:val="fr-FR"/>
        </w:rPr>
        <w:t>हैं (haiṃ) : sommes.</w:t>
      </w:r>
    </w:p>
    <w:p xmlns:wp14="http://schemas.microsoft.com/office/word/2010/wordml" w:rsidP="1990891E" wp14:paraId="3A43553E" wp14:textId="26695A43">
      <w:pPr>
        <w:spacing w:before="240" w:beforeAutospacing="off" w:after="240" w:afterAutospacing="off"/>
      </w:pPr>
      <w:r w:rsidRPr="1990891E" w:rsidR="13AE7F3D">
        <w:rPr>
          <w:rFonts w:ascii="Aptos" w:hAnsi="Aptos" w:eastAsia="Aptos" w:cs="Aptos"/>
          <w:noProof w:val="0"/>
          <w:sz w:val="24"/>
          <w:szCs w:val="24"/>
          <w:lang w:val="fr-FR"/>
        </w:rPr>
        <w:t>Cette construction peut exprimer une résidence habituelle, une origine ou une appartenance.</w:t>
      </w:r>
    </w:p>
    <w:p xmlns:wp14="http://schemas.microsoft.com/office/word/2010/wordml" w:rsidP="1990891E" wp14:paraId="4F9A3B4D" wp14:textId="03D515AC">
      <w:pPr>
        <w:spacing w:before="240" w:beforeAutospacing="off" w:after="240" w:afterAutospacing="off"/>
      </w:pPr>
      <w:r w:rsidRPr="1990891E" w:rsidR="13AE7F3D">
        <w:rPr>
          <w:rFonts w:ascii="Aptos" w:hAnsi="Aptos" w:eastAsia="Aptos" w:cs="Aptos"/>
          <w:noProof w:val="0"/>
          <w:sz w:val="24"/>
          <w:szCs w:val="24"/>
          <w:lang w:val="fr-FR"/>
        </w:rPr>
        <w:t>Comparons :</w:t>
      </w:r>
    </w:p>
    <w:p xmlns:wp14="http://schemas.microsoft.com/office/word/2010/wordml" w:rsidP="1990891E" wp14:paraId="705C9BAF" wp14:textId="6A0A47F6">
      <w:pPr>
        <w:spacing w:before="240" w:beforeAutospacing="off" w:after="240" w:afterAutospacing="off"/>
      </w:pPr>
      <w:r w:rsidRPr="1990891E" w:rsidR="13AE7F3D">
        <w:rPr>
          <w:rFonts w:ascii="Aptos" w:hAnsi="Aptos" w:eastAsia="Aptos" w:cs="Aptos"/>
          <w:noProof w:val="0"/>
          <w:sz w:val="24"/>
          <w:szCs w:val="24"/>
          <w:lang w:val="fr-FR"/>
        </w:rPr>
        <w:t>हम मूलवतन में रहते हैं।</w:t>
      </w:r>
    </w:p>
    <w:p xmlns:wp14="http://schemas.microsoft.com/office/word/2010/wordml" w:rsidP="1990891E" wp14:paraId="0F3FD2A3" wp14:textId="6FB58637">
      <w:pPr>
        <w:spacing w:before="240" w:beforeAutospacing="off" w:after="240" w:afterAutospacing="off"/>
      </w:pPr>
      <w:r w:rsidRPr="1990891E" w:rsidR="13AE7F3D">
        <w:rPr>
          <w:rFonts w:ascii="Aptos" w:hAnsi="Aptos" w:eastAsia="Aptos" w:cs="Aptos"/>
          <w:noProof w:val="0"/>
          <w:sz w:val="24"/>
          <w:szCs w:val="24"/>
          <w:lang w:val="fr-FR"/>
        </w:rPr>
        <w:t>Ham mūlavatan meṃ rahte haiṃ.</w:t>
      </w:r>
    </w:p>
    <w:p xmlns:wp14="http://schemas.microsoft.com/office/word/2010/wordml" w:rsidP="1990891E" wp14:paraId="3A078581" wp14:textId="7CB2DD07">
      <w:pPr>
        <w:spacing w:before="240" w:beforeAutospacing="off" w:after="240" w:afterAutospacing="off"/>
      </w:pPr>
      <w:r w:rsidRPr="1990891E" w:rsidR="13AE7F3D">
        <w:rPr>
          <w:rFonts w:ascii="Aptos" w:hAnsi="Aptos" w:eastAsia="Aptos" w:cs="Aptos"/>
          <w:noProof w:val="0"/>
          <w:sz w:val="24"/>
          <w:szCs w:val="24"/>
          <w:lang w:val="fr-FR"/>
        </w:rPr>
        <w:t>« Nous habitons dans le monde originel. »</w:t>
      </w:r>
    </w:p>
    <w:p xmlns:wp14="http://schemas.microsoft.com/office/word/2010/wordml" w:rsidP="1990891E" wp14:paraId="6EE776E5" wp14:textId="02378840">
      <w:pPr>
        <w:spacing w:before="240" w:beforeAutospacing="off" w:after="240" w:afterAutospacing="off"/>
      </w:pPr>
      <w:r w:rsidRPr="1990891E" w:rsidR="13AE7F3D">
        <w:rPr>
          <w:rFonts w:ascii="Aptos" w:hAnsi="Aptos" w:eastAsia="Aptos" w:cs="Aptos"/>
          <w:noProof w:val="0"/>
          <w:sz w:val="24"/>
          <w:szCs w:val="24"/>
          <w:lang w:val="fr-FR"/>
        </w:rPr>
        <w:t>हम मूलवतन में रहने वाले हैं।</w:t>
      </w:r>
    </w:p>
    <w:p xmlns:wp14="http://schemas.microsoft.com/office/word/2010/wordml" w:rsidP="1990891E" wp14:paraId="7348B769" wp14:textId="13022B98">
      <w:pPr>
        <w:spacing w:before="240" w:beforeAutospacing="off" w:after="240" w:afterAutospacing="off"/>
      </w:pPr>
      <w:r w:rsidRPr="1990891E" w:rsidR="13AE7F3D">
        <w:rPr>
          <w:rFonts w:ascii="Aptos" w:hAnsi="Aptos" w:eastAsia="Aptos" w:cs="Aptos"/>
          <w:noProof w:val="0"/>
          <w:sz w:val="24"/>
          <w:szCs w:val="24"/>
          <w:lang w:val="fr-FR"/>
        </w:rPr>
        <w:t>Ham mūlavatan meṃ rahne vāle haiṃ.</w:t>
      </w:r>
    </w:p>
    <w:p xmlns:wp14="http://schemas.microsoft.com/office/word/2010/wordml" w:rsidP="1990891E" wp14:paraId="37F1D6E4" wp14:textId="7D46D66D">
      <w:pPr>
        <w:spacing w:before="240" w:beforeAutospacing="off" w:after="240" w:afterAutospacing="off"/>
      </w:pPr>
      <w:r w:rsidRPr="1990891E" w:rsidR="13AE7F3D">
        <w:rPr>
          <w:rFonts w:ascii="Aptos" w:hAnsi="Aptos" w:eastAsia="Aptos" w:cs="Aptos"/>
          <w:noProof w:val="0"/>
          <w:sz w:val="24"/>
          <w:szCs w:val="24"/>
          <w:lang w:val="fr-FR"/>
        </w:rPr>
        <w:t>« Nous sommes des résidents du monde originel. »</w:t>
      </w:r>
    </w:p>
    <w:p xmlns:wp14="http://schemas.microsoft.com/office/word/2010/wordml" w:rsidP="1990891E" wp14:paraId="01B0D6AD" wp14:textId="6FDED6C1">
      <w:pPr>
        <w:spacing w:before="240" w:beforeAutospacing="off" w:after="240" w:afterAutospacing="off"/>
      </w:pPr>
      <w:r w:rsidRPr="1990891E" w:rsidR="13AE7F3D">
        <w:rPr>
          <w:rFonts w:ascii="Aptos" w:hAnsi="Aptos" w:eastAsia="Aptos" w:cs="Aptos"/>
          <w:noProof w:val="0"/>
          <w:sz w:val="24"/>
          <w:szCs w:val="24"/>
          <w:lang w:val="fr-FR"/>
        </w:rPr>
        <w:t>La deuxième formulation met davantage l'accent sur le fait d'appartenir à ce lieu, plutôt que sur l'action d'y habiter actuellement.</w:t>
      </w:r>
    </w:p>
    <w:p xmlns:wp14="http://schemas.microsoft.com/office/word/2010/wordml" w:rsidP="1990891E" wp14:paraId="6782448F" wp14:textId="30FF9524">
      <w:pPr>
        <w:spacing w:before="240" w:beforeAutospacing="off" w:after="240" w:afterAutospacing="off"/>
      </w:pPr>
      <w:r w:rsidRPr="1990891E" w:rsidR="13AE7F3D">
        <w:rPr>
          <w:rFonts w:ascii="Aptos" w:hAnsi="Aptos" w:eastAsia="Aptos" w:cs="Aptos"/>
          <w:noProof w:val="0"/>
          <w:sz w:val="24"/>
          <w:szCs w:val="24"/>
          <w:lang w:val="fr-FR"/>
        </w:rPr>
        <w:t>Cette nuance est particulièrement importante dans le contexte du murli.</w:t>
      </w:r>
    </w:p>
    <w:p xmlns:wp14="http://schemas.microsoft.com/office/word/2010/wordml" w:rsidP="1990891E" wp14:paraId="756D3171" wp14:textId="7914C328">
      <w:pPr>
        <w:pStyle w:val="Heading3"/>
      </w:pPr>
      <w:r w:rsidRPr="1990891E" w:rsidR="13AE7F3D">
        <w:rPr>
          <w:noProof w:val="0"/>
          <w:lang w:val="fr-FR"/>
        </w:rPr>
        <w:t>3. L'omission de कि (ki) — « que »</w:t>
      </w:r>
    </w:p>
    <w:p xmlns:wp14="http://schemas.microsoft.com/office/word/2010/wordml" w:rsidP="1990891E" wp14:paraId="5481BB78" wp14:textId="5C8C7194">
      <w:pPr>
        <w:spacing w:before="240" w:beforeAutospacing="off" w:after="240" w:afterAutospacing="off"/>
      </w:pPr>
      <w:r w:rsidRPr="1990891E" w:rsidR="13AE7F3D">
        <w:rPr>
          <w:rFonts w:ascii="Aptos" w:hAnsi="Aptos" w:eastAsia="Aptos" w:cs="Aptos"/>
          <w:noProof w:val="0"/>
          <w:sz w:val="24"/>
          <w:szCs w:val="24"/>
          <w:lang w:val="fr-FR"/>
        </w:rPr>
        <w:t>La phrase complète pourrait s'écrire :</w:t>
      </w:r>
    </w:p>
    <w:p xmlns:wp14="http://schemas.microsoft.com/office/word/2010/wordml" w:rsidP="1990891E" wp14:paraId="2C2981EB" wp14:textId="1A919EBB">
      <w:pPr>
        <w:spacing w:before="240" w:beforeAutospacing="off" w:after="240" w:afterAutospacing="off"/>
      </w:pPr>
      <w:r w:rsidRPr="1990891E" w:rsidR="13AE7F3D">
        <w:rPr>
          <w:rFonts w:ascii="Aptos" w:hAnsi="Aptos" w:eastAsia="Aptos" w:cs="Aptos"/>
          <w:noProof w:val="0"/>
          <w:sz w:val="24"/>
          <w:szCs w:val="24"/>
          <w:lang w:val="fr-FR"/>
        </w:rPr>
        <w:t>बच्चे जानते हैं कि हम मूलवतन में रहने वाले हैं।</w:t>
      </w:r>
    </w:p>
    <w:p xmlns:wp14="http://schemas.microsoft.com/office/word/2010/wordml" w:rsidP="1990891E" wp14:paraId="45544AE4" wp14:textId="09A31DB2">
      <w:pPr>
        <w:spacing w:before="240" w:beforeAutospacing="off" w:after="240" w:afterAutospacing="off"/>
      </w:pPr>
      <w:r w:rsidRPr="1990891E" w:rsidR="13AE7F3D">
        <w:rPr>
          <w:rFonts w:ascii="Aptos" w:hAnsi="Aptos" w:eastAsia="Aptos" w:cs="Aptos"/>
          <w:noProof w:val="0"/>
          <w:sz w:val="24"/>
          <w:szCs w:val="24"/>
          <w:lang w:val="fr-FR"/>
        </w:rPr>
        <w:t>Bacce jānte haiṃ ki ham mūlavatan meṃ rahne vāle haiṃ.</w:t>
      </w:r>
    </w:p>
    <w:p xmlns:wp14="http://schemas.microsoft.com/office/word/2010/wordml" w:rsidP="1990891E" wp14:paraId="6E93D4EA" wp14:textId="0A5C6113">
      <w:pPr>
        <w:spacing w:before="240" w:beforeAutospacing="off" w:after="240" w:afterAutospacing="off"/>
      </w:pPr>
      <w:r w:rsidRPr="1990891E" w:rsidR="13AE7F3D">
        <w:rPr>
          <w:rFonts w:ascii="Aptos" w:hAnsi="Aptos" w:eastAsia="Aptos" w:cs="Aptos"/>
          <w:noProof w:val="0"/>
          <w:sz w:val="24"/>
          <w:szCs w:val="24"/>
          <w:lang w:val="fr-FR"/>
        </w:rPr>
        <w:t>« Les enfants savent que nous sommes des résidents du monde originel. »</w:t>
      </w:r>
    </w:p>
    <w:p xmlns:wp14="http://schemas.microsoft.com/office/word/2010/wordml" w:rsidP="1990891E" wp14:paraId="2ECC31D8" wp14:textId="09FA213F">
      <w:pPr>
        <w:spacing w:before="240" w:beforeAutospacing="off" w:after="240" w:afterAutospacing="off"/>
      </w:pPr>
      <w:r w:rsidRPr="1990891E" w:rsidR="13AE7F3D">
        <w:rPr>
          <w:rFonts w:ascii="Aptos" w:hAnsi="Aptos" w:eastAsia="Aptos" w:cs="Aptos"/>
          <w:noProof w:val="0"/>
          <w:sz w:val="24"/>
          <w:szCs w:val="24"/>
          <w:lang w:val="fr-FR"/>
        </w:rPr>
        <w:t>Dans le hindi oral, le mot कि est fréquemment omis lorsqu'il introduit une proposition complétive.</w:t>
      </w:r>
    </w:p>
    <w:p xmlns:wp14="http://schemas.microsoft.com/office/word/2010/wordml" w:rsidP="1990891E" wp14:paraId="4E62E663" wp14:textId="7C522217">
      <w:pPr>
        <w:spacing w:before="240" w:beforeAutospacing="off" w:after="240" w:afterAutospacing="off"/>
      </w:pPr>
      <w:r w:rsidRPr="1990891E" w:rsidR="13AE7F3D">
        <w:rPr>
          <w:rFonts w:ascii="Aptos" w:hAnsi="Aptos" w:eastAsia="Aptos" w:cs="Aptos"/>
          <w:noProof w:val="0"/>
          <w:sz w:val="24"/>
          <w:szCs w:val="24"/>
          <w:lang w:val="fr-FR"/>
        </w:rPr>
        <w:t>C'est une particularité courante du langage des murlis.</w:t>
      </w:r>
    </w:p>
    <w:p xmlns:wp14="http://schemas.microsoft.com/office/word/2010/wordml" w:rsidP="1990891E" wp14:paraId="798E90BB" wp14:textId="787E3B54">
      <w:pPr>
        <w:pStyle w:val="Heading3"/>
      </w:pPr>
      <w:r w:rsidRPr="1990891E" w:rsidR="13AE7F3D">
        <w:rPr>
          <w:noProof w:val="0"/>
          <w:lang w:val="fr-FR"/>
        </w:rPr>
        <w:t>4. Le passage de बच्चे à हम</w:t>
      </w:r>
    </w:p>
    <w:p xmlns:wp14="http://schemas.microsoft.com/office/word/2010/wordml" w:rsidP="1990891E" wp14:paraId="0A042E51" wp14:textId="512ACA90">
      <w:pPr>
        <w:spacing w:before="240" w:beforeAutospacing="off" w:after="240" w:afterAutospacing="off"/>
      </w:pPr>
      <w:r w:rsidRPr="1990891E" w:rsidR="13AE7F3D">
        <w:rPr>
          <w:rFonts w:ascii="Aptos" w:hAnsi="Aptos" w:eastAsia="Aptos" w:cs="Aptos"/>
          <w:noProof w:val="0"/>
          <w:sz w:val="24"/>
          <w:szCs w:val="24"/>
          <w:lang w:val="fr-FR"/>
        </w:rPr>
        <w:t>La phrase commence à la troisième personne :</w:t>
      </w:r>
    </w:p>
    <w:p xmlns:wp14="http://schemas.microsoft.com/office/word/2010/wordml" w:rsidP="1990891E" wp14:paraId="0ED77E6F" wp14:textId="6F7415AA">
      <w:pPr>
        <w:spacing w:before="240" w:beforeAutospacing="off" w:after="240" w:afterAutospacing="off"/>
      </w:pPr>
      <w:r w:rsidRPr="1990891E" w:rsidR="13AE7F3D">
        <w:rPr>
          <w:rFonts w:ascii="Aptos" w:hAnsi="Aptos" w:eastAsia="Aptos" w:cs="Aptos"/>
          <w:noProof w:val="0"/>
          <w:sz w:val="24"/>
          <w:szCs w:val="24"/>
          <w:lang w:val="fr-FR"/>
        </w:rPr>
        <w:t>बच्चे जानते हैं — « Les enfants savent. »</w:t>
      </w:r>
    </w:p>
    <w:p xmlns:wp14="http://schemas.microsoft.com/office/word/2010/wordml" w:rsidP="1990891E" wp14:paraId="03BCD207" wp14:textId="47EE1630">
      <w:pPr>
        <w:spacing w:before="240" w:beforeAutospacing="off" w:after="240" w:afterAutospacing="off"/>
      </w:pPr>
      <w:r w:rsidRPr="1990891E" w:rsidR="13AE7F3D">
        <w:rPr>
          <w:rFonts w:ascii="Aptos" w:hAnsi="Aptos" w:eastAsia="Aptos" w:cs="Aptos"/>
          <w:noProof w:val="0"/>
          <w:sz w:val="24"/>
          <w:szCs w:val="24"/>
          <w:lang w:val="fr-FR"/>
        </w:rPr>
        <w:t>Puis elle passe à la première personne :</w:t>
      </w:r>
    </w:p>
    <w:p xmlns:wp14="http://schemas.microsoft.com/office/word/2010/wordml" w:rsidP="1990891E" wp14:paraId="1C182C15" wp14:textId="140FD941">
      <w:pPr>
        <w:spacing w:before="240" w:beforeAutospacing="off" w:after="240" w:afterAutospacing="off"/>
      </w:pPr>
      <w:r w:rsidRPr="1990891E" w:rsidR="13AE7F3D">
        <w:rPr>
          <w:rFonts w:ascii="Aptos" w:hAnsi="Aptos" w:eastAsia="Aptos" w:cs="Aptos"/>
          <w:noProof w:val="0"/>
          <w:sz w:val="24"/>
          <w:szCs w:val="24"/>
          <w:lang w:val="fr-FR"/>
        </w:rPr>
        <w:t>हम मूलवतन में रहने वाले हैं — « Nous sommes des résidents du monde originel. »</w:t>
      </w:r>
    </w:p>
    <w:p xmlns:wp14="http://schemas.microsoft.com/office/word/2010/wordml" w:rsidP="1990891E" wp14:paraId="06A03F2C" wp14:textId="7B37979C">
      <w:pPr>
        <w:spacing w:before="240" w:beforeAutospacing="off" w:after="240" w:afterAutospacing="off"/>
      </w:pPr>
      <w:r w:rsidRPr="1990891E" w:rsidR="13AE7F3D">
        <w:rPr>
          <w:rFonts w:ascii="Aptos" w:hAnsi="Aptos" w:eastAsia="Aptos" w:cs="Aptos"/>
          <w:noProof w:val="0"/>
          <w:sz w:val="24"/>
          <w:szCs w:val="24"/>
          <w:lang w:val="fr-FR"/>
        </w:rPr>
        <w:t>Ce changement reflète le contenu de la connaissance des enfants : les enfants savent qu'ils sont eux-mêmes des résidents du monde originel.</w:t>
      </w:r>
    </w:p>
    <w:p xmlns:wp14="http://schemas.microsoft.com/office/word/2010/wordml" w:rsidP="1990891E" wp14:paraId="59C21D1F" wp14:textId="37FF6D63">
      <w:pPr>
        <w:spacing w:before="240" w:beforeAutospacing="off" w:after="240" w:afterAutospacing="off"/>
      </w:pPr>
      <w:r w:rsidRPr="1990891E" w:rsidR="13AE7F3D">
        <w:rPr>
          <w:rFonts w:ascii="Aptos" w:hAnsi="Aptos" w:eastAsia="Aptos" w:cs="Aptos"/>
          <w:noProof w:val="0"/>
          <w:sz w:val="24"/>
          <w:szCs w:val="24"/>
          <w:lang w:val="fr-FR"/>
        </w:rPr>
        <w:t>On pourrait reformuler en français :</w:t>
      </w:r>
    </w:p>
    <w:p xmlns:wp14="http://schemas.microsoft.com/office/word/2010/wordml" w:rsidP="1990891E" wp14:paraId="68A5E716" wp14:textId="62460629">
      <w:pPr>
        <w:spacing w:before="240" w:beforeAutospacing="off" w:after="240" w:afterAutospacing="off"/>
      </w:pPr>
      <w:r w:rsidRPr="1990891E" w:rsidR="13AE7F3D">
        <w:rPr>
          <w:rFonts w:ascii="Aptos" w:hAnsi="Aptos" w:eastAsia="Aptos" w:cs="Aptos"/>
          <w:noProof w:val="0"/>
          <w:sz w:val="24"/>
          <w:szCs w:val="24"/>
          <w:lang w:val="fr-FR"/>
        </w:rPr>
        <w:t>« Les enfants savent : “Nous appartenons au monde originel.” »</w:t>
      </w:r>
    </w:p>
    <w:p xmlns:wp14="http://schemas.microsoft.com/office/word/2010/wordml" w:rsidP="1990891E" wp14:paraId="09306846" wp14:textId="0AEFD45B">
      <w:p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</w:p>
    <w:p xmlns:wp14="http://schemas.microsoft.com/office/word/2010/wordml" w:rsidP="1990891E" wp14:paraId="61515978" wp14:textId="4FBFD5C2">
      <w:pPr>
        <w:pStyle w:val="Heading2"/>
      </w:pPr>
      <w:r w:rsidRPr="1990891E" w:rsidR="13AE7F3D">
        <w:rPr>
          <w:noProof w:val="0"/>
          <w:lang w:val="fr-FR"/>
        </w:rPr>
        <w:t>🌱 Comprendre le contexte du murli</w:t>
      </w:r>
    </w:p>
    <w:p xmlns:wp14="http://schemas.microsoft.com/office/word/2010/wordml" w:rsidP="1990891E" wp14:paraId="08F7390B" wp14:textId="50FD047B">
      <w:pPr>
        <w:spacing w:before="240" w:beforeAutospacing="off" w:after="240" w:afterAutospacing="off"/>
      </w:pPr>
      <w:r w:rsidRPr="1990891E" w:rsidR="13AE7F3D">
        <w:rPr>
          <w:rFonts w:ascii="Aptos" w:hAnsi="Aptos" w:eastAsia="Aptos" w:cs="Aptos"/>
          <w:noProof w:val="0"/>
          <w:sz w:val="24"/>
          <w:szCs w:val="24"/>
          <w:lang w:val="fr-FR"/>
        </w:rPr>
        <w:t>Le passage précédent précise :</w:t>
      </w:r>
    </w:p>
    <w:p xmlns:wp14="http://schemas.microsoft.com/office/word/2010/wordml" w:rsidP="1990891E" wp14:paraId="66E9DE64" wp14:textId="03FBB374">
      <w:pPr>
        <w:spacing w:before="240" w:beforeAutospacing="off" w:after="240" w:afterAutospacing="off"/>
      </w:pPr>
      <w:r w:rsidRPr="1990891E" w:rsidR="13AE7F3D">
        <w:rPr>
          <w:rFonts w:ascii="Aptos" w:hAnsi="Aptos" w:eastAsia="Aptos" w:cs="Aptos"/>
          <w:noProof w:val="0"/>
          <w:sz w:val="24"/>
          <w:szCs w:val="24"/>
          <w:lang w:val="fr-FR"/>
        </w:rPr>
        <w:t>भगवान को ऊंच कहा जाता है।</w:t>
      </w:r>
    </w:p>
    <w:p xmlns:wp14="http://schemas.microsoft.com/office/word/2010/wordml" w:rsidP="1990891E" wp14:paraId="093C5264" wp14:textId="5D230F6A">
      <w:pPr>
        <w:spacing w:before="240" w:beforeAutospacing="off" w:after="240" w:afterAutospacing="off"/>
      </w:pPr>
      <w:r w:rsidRPr="1990891E" w:rsidR="13AE7F3D">
        <w:rPr>
          <w:rFonts w:ascii="Aptos" w:hAnsi="Aptos" w:eastAsia="Aptos" w:cs="Aptos"/>
          <w:noProof w:val="0"/>
          <w:sz w:val="24"/>
          <w:szCs w:val="24"/>
          <w:lang w:val="fr-FR"/>
        </w:rPr>
        <w:t>Bhagavān ko ū̃c kahā jātā hai.</w:t>
      </w:r>
    </w:p>
    <w:p xmlns:wp14="http://schemas.microsoft.com/office/word/2010/wordml" w:rsidP="1990891E" wp14:paraId="2DE9C278" wp14:textId="66A9500F">
      <w:pPr>
        <w:spacing w:before="240" w:beforeAutospacing="off" w:after="240" w:afterAutospacing="off"/>
      </w:pPr>
      <w:r w:rsidRPr="1990891E" w:rsidR="13AE7F3D">
        <w:rPr>
          <w:rFonts w:ascii="Aptos" w:hAnsi="Aptos" w:eastAsia="Aptos" w:cs="Aptos"/>
          <w:noProof w:val="0"/>
          <w:sz w:val="24"/>
          <w:szCs w:val="24"/>
          <w:lang w:val="fr-FR"/>
        </w:rPr>
        <w:t>« Dieu est considéré comme élevé. »</w:t>
      </w:r>
    </w:p>
    <w:p xmlns:wp14="http://schemas.microsoft.com/office/word/2010/wordml" w:rsidP="1990891E" wp14:paraId="1300F65F" wp14:textId="4562B01F">
      <w:pPr>
        <w:spacing w:before="240" w:beforeAutospacing="off" w:after="240" w:afterAutospacing="off"/>
      </w:pPr>
      <w:r w:rsidRPr="1990891E" w:rsidR="13AE7F3D">
        <w:rPr>
          <w:rFonts w:ascii="Aptos" w:hAnsi="Aptos" w:eastAsia="Aptos" w:cs="Aptos"/>
          <w:noProof w:val="0"/>
          <w:sz w:val="24"/>
          <w:szCs w:val="24"/>
          <w:lang w:val="fr-FR"/>
        </w:rPr>
        <w:t>ऊंचा उनका ठांव है।</w:t>
      </w:r>
    </w:p>
    <w:p xmlns:wp14="http://schemas.microsoft.com/office/word/2010/wordml" w:rsidP="1990891E" wp14:paraId="12E33454" wp14:textId="52FD48AC">
      <w:pPr>
        <w:spacing w:before="240" w:beforeAutospacing="off" w:after="240" w:afterAutospacing="off"/>
      </w:pPr>
      <w:r w:rsidRPr="1990891E" w:rsidR="13AE7F3D">
        <w:rPr>
          <w:rFonts w:ascii="Aptos" w:hAnsi="Aptos" w:eastAsia="Aptos" w:cs="Aptos"/>
          <w:noProof w:val="0"/>
          <w:sz w:val="24"/>
          <w:szCs w:val="24"/>
          <w:lang w:val="fr-FR"/>
        </w:rPr>
        <w:t>Ū̃cā unkā ṭhā̃v hai.</w:t>
      </w:r>
    </w:p>
    <w:p xmlns:wp14="http://schemas.microsoft.com/office/word/2010/wordml" w:rsidP="1990891E" wp14:paraId="184C22EB" wp14:textId="5214B9F6">
      <w:pPr>
        <w:spacing w:before="240" w:beforeAutospacing="off" w:after="240" w:afterAutospacing="off"/>
      </w:pPr>
      <w:r w:rsidRPr="1990891E" w:rsidR="13AE7F3D">
        <w:rPr>
          <w:rFonts w:ascii="Aptos" w:hAnsi="Aptos" w:eastAsia="Aptos" w:cs="Aptos"/>
          <w:noProof w:val="0"/>
          <w:sz w:val="24"/>
          <w:szCs w:val="24"/>
          <w:lang w:val="fr-FR"/>
        </w:rPr>
        <w:t>« Sa demeure est élevée. »</w:t>
      </w:r>
    </w:p>
    <w:p xmlns:wp14="http://schemas.microsoft.com/office/word/2010/wordml" w:rsidP="1990891E" wp14:paraId="360D2D4E" wp14:textId="11C1B714">
      <w:pPr>
        <w:spacing w:before="240" w:beforeAutospacing="off" w:after="240" w:afterAutospacing="off"/>
      </w:pPr>
      <w:r w:rsidRPr="1990891E" w:rsidR="13AE7F3D">
        <w:rPr>
          <w:rFonts w:ascii="Aptos" w:hAnsi="Aptos" w:eastAsia="Aptos" w:cs="Aptos"/>
          <w:noProof w:val="0"/>
          <w:sz w:val="24"/>
          <w:szCs w:val="24"/>
          <w:lang w:val="fr-FR"/>
        </w:rPr>
        <w:t>रहने का स्थान तो मशहूर है।</w:t>
      </w:r>
    </w:p>
    <w:p xmlns:wp14="http://schemas.microsoft.com/office/word/2010/wordml" w:rsidP="1990891E" wp14:paraId="3CA5C46D" wp14:textId="5C32A359">
      <w:pPr>
        <w:spacing w:before="240" w:beforeAutospacing="off" w:after="240" w:afterAutospacing="off"/>
      </w:pPr>
      <w:r w:rsidRPr="1990891E" w:rsidR="13AE7F3D">
        <w:rPr>
          <w:rFonts w:ascii="Aptos" w:hAnsi="Aptos" w:eastAsia="Aptos" w:cs="Aptos"/>
          <w:noProof w:val="0"/>
          <w:sz w:val="24"/>
          <w:szCs w:val="24"/>
          <w:lang w:val="fr-FR"/>
        </w:rPr>
        <w:t>Rahne kā sthān to maśhūr hai.</w:t>
      </w:r>
    </w:p>
    <w:p xmlns:wp14="http://schemas.microsoft.com/office/word/2010/wordml" w:rsidP="1990891E" wp14:paraId="190BBA31" wp14:textId="37980083">
      <w:pPr>
        <w:spacing w:before="240" w:beforeAutospacing="off" w:after="240" w:afterAutospacing="off"/>
      </w:pPr>
      <w:r w:rsidRPr="1990891E" w:rsidR="13AE7F3D">
        <w:rPr>
          <w:rFonts w:ascii="Aptos" w:hAnsi="Aptos" w:eastAsia="Aptos" w:cs="Aptos"/>
          <w:noProof w:val="0"/>
          <w:sz w:val="24"/>
          <w:szCs w:val="24"/>
          <w:lang w:val="fr-FR"/>
        </w:rPr>
        <w:t>« Sa demeure est bien connue. »</w:t>
      </w:r>
    </w:p>
    <w:p xmlns:wp14="http://schemas.microsoft.com/office/word/2010/wordml" w:rsidP="1990891E" wp14:paraId="7F046D9A" wp14:textId="3A946AA6">
      <w:pPr>
        <w:spacing w:before="240" w:beforeAutospacing="off" w:after="240" w:afterAutospacing="off"/>
      </w:pPr>
      <w:r w:rsidRPr="1990891E" w:rsidR="13AE7F3D">
        <w:rPr>
          <w:rFonts w:ascii="Aptos" w:hAnsi="Aptos" w:eastAsia="Aptos" w:cs="Aptos"/>
          <w:noProof w:val="0"/>
          <w:sz w:val="24"/>
          <w:szCs w:val="24"/>
          <w:lang w:val="fr-FR"/>
        </w:rPr>
        <w:t>बच्चे जानते हैं हम मूलवतन में रहने वाले हैं।</w:t>
      </w:r>
    </w:p>
    <w:p xmlns:wp14="http://schemas.microsoft.com/office/word/2010/wordml" w:rsidP="1990891E" wp14:paraId="2D42CFA2" wp14:textId="684DAA14">
      <w:pPr>
        <w:spacing w:before="240" w:beforeAutospacing="off" w:after="240" w:afterAutospacing="off"/>
      </w:pPr>
      <w:r w:rsidRPr="1990891E" w:rsidR="13AE7F3D">
        <w:rPr>
          <w:rFonts w:ascii="Aptos" w:hAnsi="Aptos" w:eastAsia="Aptos" w:cs="Aptos"/>
          <w:noProof w:val="0"/>
          <w:sz w:val="24"/>
          <w:szCs w:val="24"/>
          <w:lang w:val="fr-FR"/>
        </w:rPr>
        <w:t>Bacce jānte haiṃ ham mūlavatan meṃ rahne vāle haiṃ.</w:t>
      </w:r>
    </w:p>
    <w:p xmlns:wp14="http://schemas.microsoft.com/office/word/2010/wordml" w:rsidP="1990891E" wp14:paraId="233A5926" wp14:textId="3E582830">
      <w:pPr>
        <w:spacing w:before="240" w:beforeAutospacing="off" w:after="240" w:afterAutospacing="off"/>
      </w:pPr>
      <w:r w:rsidRPr="1990891E" w:rsidR="13AE7F3D">
        <w:rPr>
          <w:rFonts w:ascii="Aptos" w:hAnsi="Aptos" w:eastAsia="Aptos" w:cs="Aptos"/>
          <w:noProof w:val="0"/>
          <w:sz w:val="24"/>
          <w:szCs w:val="24"/>
          <w:lang w:val="fr-FR"/>
        </w:rPr>
        <w:t>« Les enfants savent que nous sommes des résidents du monde originel. »</w:t>
      </w:r>
    </w:p>
    <w:p xmlns:wp14="http://schemas.microsoft.com/office/word/2010/wordml" w:rsidP="1990891E" wp14:paraId="6F053457" wp14:textId="23EDE5C5">
      <w:pPr>
        <w:spacing w:before="240" w:beforeAutospacing="off" w:after="240" w:afterAutospacing="off"/>
      </w:pPr>
      <w:r w:rsidRPr="1990891E" w:rsidR="13AE7F3D">
        <w:rPr>
          <w:rFonts w:ascii="Aptos" w:hAnsi="Aptos" w:eastAsia="Aptos" w:cs="Aptos"/>
          <w:noProof w:val="0"/>
          <w:sz w:val="24"/>
          <w:szCs w:val="24"/>
          <w:lang w:val="fr-FR"/>
        </w:rPr>
        <w:t>मनुष्यों को इन सब बातों का पता नहीं है।</w:t>
      </w:r>
    </w:p>
    <w:p xmlns:wp14="http://schemas.microsoft.com/office/word/2010/wordml" w:rsidP="1990891E" wp14:paraId="20E21225" wp14:textId="35F4071A">
      <w:pPr>
        <w:spacing w:before="240" w:beforeAutospacing="off" w:after="240" w:afterAutospacing="off"/>
      </w:pPr>
      <w:r w:rsidRPr="1990891E" w:rsidR="13AE7F3D">
        <w:rPr>
          <w:rFonts w:ascii="Aptos" w:hAnsi="Aptos" w:eastAsia="Aptos" w:cs="Aptos"/>
          <w:noProof w:val="0"/>
          <w:sz w:val="24"/>
          <w:szCs w:val="24"/>
          <w:lang w:val="fr-FR"/>
        </w:rPr>
        <w:t>Manuṣyoṃ ko in sab bātoṃ kā patā nahīṃ hai.</w:t>
      </w:r>
    </w:p>
    <w:p xmlns:wp14="http://schemas.microsoft.com/office/word/2010/wordml" w:rsidP="1990891E" wp14:paraId="45164A84" wp14:textId="47A4A5AC">
      <w:pPr>
        <w:spacing w:before="240" w:beforeAutospacing="off" w:after="240" w:afterAutospacing="off"/>
      </w:pPr>
      <w:r w:rsidRPr="1990891E" w:rsidR="13AE7F3D">
        <w:rPr>
          <w:rFonts w:ascii="Aptos" w:hAnsi="Aptos" w:eastAsia="Aptos" w:cs="Aptos"/>
          <w:noProof w:val="0"/>
          <w:sz w:val="24"/>
          <w:szCs w:val="24"/>
          <w:lang w:val="fr-FR"/>
        </w:rPr>
        <w:t>« Les êtres humains ne connaissent pas toutes ces choses. »</w:t>
      </w:r>
    </w:p>
    <w:p xmlns:wp14="http://schemas.microsoft.com/office/word/2010/wordml" w:rsidP="1990891E" wp14:paraId="15E62B57" wp14:textId="6D7D8956">
      <w:pPr>
        <w:pStyle w:val="Heading3"/>
      </w:pPr>
      <w:r w:rsidRPr="1990891E" w:rsidR="13AE7F3D">
        <w:rPr>
          <w:noProof w:val="0"/>
          <w:lang w:val="fr-FR"/>
        </w:rPr>
        <w:t>Le lien entre la demeure de Dieu et celle des âmes</w:t>
      </w:r>
    </w:p>
    <w:p xmlns:wp14="http://schemas.microsoft.com/office/word/2010/wordml" w:rsidP="1990891E" wp14:paraId="166FE5D5" wp14:textId="43755498">
      <w:pPr>
        <w:spacing w:before="240" w:beforeAutospacing="off" w:after="240" w:afterAutospacing="off"/>
      </w:pPr>
      <w:r w:rsidRPr="1990891E" w:rsidR="13AE7F3D">
        <w:rPr>
          <w:rFonts w:ascii="Aptos" w:hAnsi="Aptos" w:eastAsia="Aptos" w:cs="Aptos"/>
          <w:noProof w:val="0"/>
          <w:sz w:val="24"/>
          <w:szCs w:val="24"/>
          <w:lang w:val="fr-FR"/>
        </w:rPr>
        <w:t>Dans ce passage, Baba commence par parler de Dieu et de Sa demeure élevée.</w:t>
      </w:r>
    </w:p>
    <w:p xmlns:wp14="http://schemas.microsoft.com/office/word/2010/wordml" w:rsidP="1990891E" wp14:paraId="08E65F32" wp14:textId="7132A55E">
      <w:pPr>
        <w:spacing w:before="240" w:beforeAutospacing="off" w:after="240" w:afterAutospacing="off"/>
      </w:pPr>
      <w:r w:rsidRPr="1990891E" w:rsidR="13AE7F3D">
        <w:rPr>
          <w:rFonts w:ascii="Aptos" w:hAnsi="Aptos" w:eastAsia="Aptos" w:cs="Aptos"/>
          <w:noProof w:val="0"/>
          <w:sz w:val="24"/>
          <w:szCs w:val="24"/>
          <w:lang w:val="fr-FR"/>
        </w:rPr>
        <w:t>Il affirme ensuite que les enfants savent qu'ils sont eux-mêmes des résidents du Mūlavatan.</w:t>
      </w:r>
    </w:p>
    <w:p xmlns:wp14="http://schemas.microsoft.com/office/word/2010/wordml" w:rsidP="1990891E" wp14:paraId="6FB9222D" wp14:textId="4F437E42">
      <w:pPr>
        <w:spacing w:before="240" w:beforeAutospacing="off" w:after="240" w:afterAutospacing="off"/>
      </w:pPr>
      <w:r w:rsidRPr="1990891E" w:rsidR="13AE7F3D">
        <w:rPr>
          <w:rFonts w:ascii="Aptos" w:hAnsi="Aptos" w:eastAsia="Aptos" w:cs="Aptos"/>
          <w:noProof w:val="0"/>
          <w:sz w:val="24"/>
          <w:szCs w:val="24"/>
          <w:lang w:val="fr-FR"/>
        </w:rPr>
        <w:t>Le rapprochement est essentiel : le monde originel est à la fois la demeure de Dieu et celle des âmes, selon l'enseignement BK.</w:t>
      </w:r>
    </w:p>
    <w:p xmlns:wp14="http://schemas.microsoft.com/office/word/2010/wordml" w:rsidP="1990891E" wp14:paraId="79374E6E" wp14:textId="6C0A8DB2">
      <w:pPr>
        <w:spacing w:before="240" w:beforeAutospacing="off" w:after="240" w:afterAutospacing="off"/>
      </w:pPr>
      <w:r w:rsidRPr="1990891E" w:rsidR="13AE7F3D">
        <w:rPr>
          <w:rFonts w:ascii="Aptos" w:hAnsi="Aptos" w:eastAsia="Aptos" w:cs="Aptos"/>
          <w:noProof w:val="0"/>
          <w:sz w:val="24"/>
          <w:szCs w:val="24"/>
          <w:lang w:val="fr-FR"/>
        </w:rPr>
        <w:t>Dans cette conception, Dieu et les âmes sont distincts, mais leur demeure originelle est la même.</w:t>
      </w:r>
    </w:p>
    <w:p xmlns:wp14="http://schemas.microsoft.com/office/word/2010/wordml" w:rsidP="1990891E" wp14:paraId="63D68EE2" wp14:textId="05298119">
      <w:p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</w:p>
    <w:p xmlns:wp14="http://schemas.microsoft.com/office/word/2010/wordml" w:rsidP="1990891E" wp14:paraId="32034F4A" wp14:textId="45B518A1">
      <w:pPr>
        <w:pStyle w:val="Heading2"/>
      </w:pPr>
      <w:r w:rsidRPr="1990891E" w:rsidR="13AE7F3D">
        <w:rPr>
          <w:noProof w:val="0"/>
          <w:lang w:val="fr-FR"/>
        </w:rPr>
        <w:t>🌟 Sens spirituel dans le contexte BK</w:t>
      </w:r>
    </w:p>
    <w:p xmlns:wp14="http://schemas.microsoft.com/office/word/2010/wordml" w:rsidP="1990891E" wp14:paraId="615EA573" wp14:textId="6A4C9DAA">
      <w:pPr>
        <w:spacing w:before="240" w:beforeAutospacing="off" w:after="240" w:afterAutospacing="off"/>
      </w:pPr>
      <w:r w:rsidRPr="1990891E" w:rsidR="13AE7F3D">
        <w:rPr>
          <w:rFonts w:ascii="Aptos" w:hAnsi="Aptos" w:eastAsia="Aptos" w:cs="Aptos"/>
          <w:noProof w:val="0"/>
          <w:sz w:val="24"/>
          <w:szCs w:val="24"/>
          <w:lang w:val="fr-FR"/>
        </w:rPr>
        <w:t>Le passage insiste sur deux formes de connaissance.</w:t>
      </w:r>
    </w:p>
    <w:p xmlns:wp14="http://schemas.microsoft.com/office/word/2010/wordml" w:rsidP="1990891E" wp14:paraId="0BDC960E" wp14:textId="3A6A81DF">
      <w:pPr>
        <w:spacing w:before="240" w:beforeAutospacing="off" w:after="240" w:afterAutospacing="off"/>
      </w:pPr>
      <w:r w:rsidRPr="1990891E" w:rsidR="13AE7F3D">
        <w:rPr>
          <w:rFonts w:ascii="Aptos" w:hAnsi="Aptos" w:eastAsia="Aptos" w:cs="Aptos"/>
          <w:noProof w:val="0"/>
          <w:sz w:val="24"/>
          <w:szCs w:val="24"/>
          <w:lang w:val="fr-FR"/>
        </w:rPr>
        <w:t>1. Connaître Dieu comme être incorporel</w:t>
      </w:r>
    </w:p>
    <w:p xmlns:wp14="http://schemas.microsoft.com/office/word/2010/wordml" w:rsidP="1990891E" wp14:paraId="44CC8FB0" wp14:textId="72EB15D9">
      <w:pPr>
        <w:spacing w:before="240" w:beforeAutospacing="off" w:after="240" w:afterAutospacing="off"/>
      </w:pPr>
      <w:r w:rsidRPr="1990891E" w:rsidR="13AE7F3D">
        <w:rPr>
          <w:rFonts w:ascii="Aptos" w:hAnsi="Aptos" w:eastAsia="Aptos" w:cs="Aptos"/>
          <w:noProof w:val="0"/>
          <w:sz w:val="24"/>
          <w:szCs w:val="24"/>
          <w:lang w:val="fr-FR"/>
        </w:rPr>
        <w:t>La première phrase du contexte dit :</w:t>
      </w:r>
    </w:p>
    <w:p xmlns:wp14="http://schemas.microsoft.com/office/word/2010/wordml" w:rsidP="1990891E" wp14:paraId="4C05555C" wp14:textId="36650F13">
      <w:pPr>
        <w:spacing w:before="240" w:beforeAutospacing="off" w:after="240" w:afterAutospacing="off"/>
      </w:pPr>
      <w:r w:rsidRPr="1990891E" w:rsidR="13AE7F3D">
        <w:rPr>
          <w:rFonts w:ascii="Aptos" w:hAnsi="Aptos" w:eastAsia="Aptos" w:cs="Aptos"/>
          <w:noProof w:val="0"/>
          <w:sz w:val="24"/>
          <w:szCs w:val="24"/>
          <w:lang w:val="fr-FR"/>
        </w:rPr>
        <w:t>बच्चों के आगे निराकार परमपिता परमात्मा बोल रहे हैं, यह बच्चे ही जानते हैं।</w:t>
      </w:r>
    </w:p>
    <w:p xmlns:wp14="http://schemas.microsoft.com/office/word/2010/wordml" w:rsidP="1990891E" wp14:paraId="66CE1B66" wp14:textId="32BB7411">
      <w:pPr>
        <w:spacing w:before="240" w:beforeAutospacing="off" w:after="240" w:afterAutospacing="off"/>
      </w:pPr>
      <w:r w:rsidRPr="1990891E" w:rsidR="13AE7F3D">
        <w:rPr>
          <w:rFonts w:ascii="Aptos" w:hAnsi="Aptos" w:eastAsia="Aptos" w:cs="Aptos"/>
          <w:noProof w:val="0"/>
          <w:sz w:val="24"/>
          <w:szCs w:val="24"/>
          <w:lang w:val="fr-FR"/>
        </w:rPr>
        <w:t>Baccoṃ ke āge nirākār parampitā paramātmā bol rahe haiṃ, yah bacce hī jānte haiṃ.</w:t>
      </w:r>
    </w:p>
    <w:p xmlns:wp14="http://schemas.microsoft.com/office/word/2010/wordml" w:rsidP="1990891E" wp14:paraId="5C7D7A05" wp14:textId="79431DBC">
      <w:pPr>
        <w:spacing w:before="240" w:beforeAutospacing="off" w:after="240" w:afterAutospacing="off"/>
      </w:pPr>
      <w:r w:rsidRPr="1990891E" w:rsidR="13AE7F3D">
        <w:rPr>
          <w:rFonts w:ascii="Aptos" w:hAnsi="Aptos" w:eastAsia="Aptos" w:cs="Aptos"/>
          <w:noProof w:val="0"/>
          <w:sz w:val="24"/>
          <w:szCs w:val="24"/>
          <w:lang w:val="fr-FR"/>
        </w:rPr>
        <w:t>« Seuls les enfants savent que le Père suprême, l'Âme suprême incorporelle, leur parle. »</w:t>
      </w:r>
    </w:p>
    <w:p xmlns:wp14="http://schemas.microsoft.com/office/word/2010/wordml" w:rsidP="1990891E" wp14:paraId="26B9E0C1" wp14:textId="0518854F">
      <w:pPr>
        <w:spacing w:before="240" w:beforeAutospacing="off" w:after="240" w:afterAutospacing="off"/>
      </w:pPr>
      <w:r w:rsidRPr="1990891E" w:rsidR="13AE7F3D">
        <w:rPr>
          <w:rFonts w:ascii="Aptos" w:hAnsi="Aptos" w:eastAsia="Aptos" w:cs="Aptos"/>
          <w:noProof w:val="0"/>
          <w:sz w:val="24"/>
          <w:szCs w:val="24"/>
          <w:lang w:val="fr-FR"/>
        </w:rPr>
        <w:t>Baba insiste sur le fait que les enfants reconnaissent qui leur parle véritablement, même si l'enseignement est donné à travers un corps humain.</w:t>
      </w:r>
    </w:p>
    <w:p xmlns:wp14="http://schemas.microsoft.com/office/word/2010/wordml" w:rsidP="1990891E" wp14:paraId="211D18C1" wp14:textId="70CE6200">
      <w:pPr>
        <w:spacing w:before="240" w:beforeAutospacing="off" w:after="240" w:afterAutospacing="off"/>
      </w:pPr>
      <w:r w:rsidRPr="1990891E" w:rsidR="13AE7F3D">
        <w:rPr>
          <w:rFonts w:ascii="Aptos" w:hAnsi="Aptos" w:eastAsia="Aptos" w:cs="Aptos"/>
          <w:noProof w:val="0"/>
          <w:sz w:val="24"/>
          <w:szCs w:val="24"/>
          <w:lang w:val="fr-FR"/>
        </w:rPr>
        <w:t>2. Connaître sa propre demeure originelle</w:t>
      </w:r>
    </w:p>
    <w:p xmlns:wp14="http://schemas.microsoft.com/office/word/2010/wordml" w:rsidP="1990891E" wp14:paraId="400318A3" wp14:textId="33E5336D">
      <w:pPr>
        <w:spacing w:before="240" w:beforeAutospacing="off" w:after="240" w:afterAutospacing="off"/>
      </w:pPr>
      <w:r w:rsidRPr="1990891E" w:rsidR="13AE7F3D">
        <w:rPr>
          <w:rFonts w:ascii="Aptos" w:hAnsi="Aptos" w:eastAsia="Aptos" w:cs="Aptos"/>
          <w:noProof w:val="0"/>
          <w:sz w:val="24"/>
          <w:szCs w:val="24"/>
          <w:lang w:val="fr-FR"/>
        </w:rPr>
        <w:t>La phrase étudiée apporte une deuxième dimension : les enfants savent également d'où ils viennent.</w:t>
      </w:r>
    </w:p>
    <w:p xmlns:wp14="http://schemas.microsoft.com/office/word/2010/wordml" w:rsidP="1990891E" wp14:paraId="1860DFDE" wp14:textId="7606857A">
      <w:pPr>
        <w:spacing w:before="240" w:beforeAutospacing="off" w:after="240" w:afterAutospacing="off"/>
      </w:pPr>
      <w:r w:rsidRPr="1990891E" w:rsidR="13AE7F3D">
        <w:rPr>
          <w:rFonts w:ascii="Aptos" w:hAnsi="Aptos" w:eastAsia="Aptos" w:cs="Aptos"/>
          <w:noProof w:val="0"/>
          <w:sz w:val="24"/>
          <w:szCs w:val="24"/>
          <w:lang w:val="fr-FR"/>
        </w:rPr>
        <w:t>L'âme est temporairement présente dans le monde physique, où elle joue son rôle à travers un corps, mais sa demeure originelle est le Paramdham.</w:t>
      </w:r>
    </w:p>
    <w:p xmlns:wp14="http://schemas.microsoft.com/office/word/2010/wordml" w:rsidP="1990891E" wp14:paraId="6F359432" wp14:textId="3F7276D1">
      <w:pPr>
        <w:spacing w:before="240" w:beforeAutospacing="off" w:after="240" w:afterAutospacing="off"/>
      </w:pPr>
      <w:r w:rsidRPr="1990891E" w:rsidR="13AE7F3D">
        <w:rPr>
          <w:rFonts w:ascii="Aptos" w:hAnsi="Aptos" w:eastAsia="Aptos" w:cs="Aptos"/>
          <w:noProof w:val="0"/>
          <w:sz w:val="24"/>
          <w:szCs w:val="24"/>
          <w:lang w:val="fr-FR"/>
        </w:rPr>
        <w:t>C'est pourquoi रहने वाले हैं (rahne vāle haiṃ) convient particulièrement bien : l'expression peut évoquer une appartenance permanente, indépendamment du lieu où l'on se trouve actuellement.</w:t>
      </w:r>
    </w:p>
    <w:p xmlns:wp14="http://schemas.microsoft.com/office/word/2010/wordml" w:rsidP="1990891E" wp14:paraId="146C2509" wp14:textId="3CD3F270">
      <w:pPr>
        <w:spacing w:before="240" w:beforeAutospacing="off" w:after="240" w:afterAutospacing="off"/>
      </w:pPr>
      <w:r w:rsidRPr="1990891E" w:rsidR="13AE7F3D">
        <w:rPr>
          <w:rFonts w:ascii="Aptos" w:hAnsi="Aptos" w:eastAsia="Aptos" w:cs="Aptos"/>
          <w:noProof w:val="0"/>
          <w:sz w:val="24"/>
          <w:szCs w:val="24"/>
          <w:lang w:val="fr-FR"/>
        </w:rPr>
        <w:t>Enfin, la phrase suivante :</w:t>
      </w:r>
    </w:p>
    <w:p xmlns:wp14="http://schemas.microsoft.com/office/word/2010/wordml" w:rsidP="1990891E" wp14:paraId="667DB009" wp14:textId="527D4457">
      <w:pPr>
        <w:spacing w:before="240" w:beforeAutospacing="off" w:after="240" w:afterAutospacing="off"/>
      </w:pPr>
      <w:r w:rsidRPr="1990891E" w:rsidR="13AE7F3D">
        <w:rPr>
          <w:rFonts w:ascii="Aptos" w:hAnsi="Aptos" w:eastAsia="Aptos" w:cs="Aptos"/>
          <w:noProof w:val="0"/>
          <w:sz w:val="24"/>
          <w:szCs w:val="24"/>
          <w:lang w:val="fr-FR"/>
        </w:rPr>
        <w:t>मनुष्यों को इन सब बातों का पता नहीं है।</w:t>
      </w:r>
    </w:p>
    <w:p xmlns:wp14="http://schemas.microsoft.com/office/word/2010/wordml" w:rsidP="1990891E" wp14:paraId="3DD37B2B" wp14:textId="1F8FF794">
      <w:pPr>
        <w:spacing w:before="240" w:beforeAutospacing="off" w:after="240" w:afterAutospacing="off"/>
      </w:pPr>
      <w:r w:rsidRPr="1990891E" w:rsidR="13AE7F3D">
        <w:rPr>
          <w:rFonts w:ascii="Aptos" w:hAnsi="Aptos" w:eastAsia="Aptos" w:cs="Aptos"/>
          <w:noProof w:val="0"/>
          <w:sz w:val="24"/>
          <w:szCs w:val="24"/>
          <w:lang w:val="fr-FR"/>
        </w:rPr>
        <w:t>souligne le contraste établi dans le murli entre les enfants qui possèdent cette connaissance spirituelle et les êtres humains qui, selon cet enseignement, ne connaissent pas encore ces réalités.</w:t>
      </w:r>
    </w:p>
    <w:p xmlns:wp14="http://schemas.microsoft.com/office/word/2010/wordml" w:rsidP="1990891E" wp14:paraId="02828BEB" wp14:textId="4DB575D8">
      <w:p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</w:p>
    <w:p xmlns:wp14="http://schemas.microsoft.com/office/word/2010/wordml" w:rsidP="1990891E" wp14:paraId="71D8C6BA" wp14:textId="3CA75659">
      <w:pPr>
        <w:pStyle w:val="Heading2"/>
      </w:pPr>
      <w:r w:rsidRPr="1990891E" w:rsidR="13AE7F3D">
        <w:rPr>
          <w:noProof w:val="0"/>
          <w:lang w:val="fr-FR"/>
        </w:rPr>
        <w:t>💡 À retenir</w:t>
      </w:r>
    </w:p>
    <w:p xmlns:wp14="http://schemas.microsoft.com/office/word/2010/wordml" w:rsidP="1990891E" wp14:paraId="61C825B6" wp14:textId="19A3C528">
      <w:pPr>
        <w:spacing w:before="240" w:beforeAutospacing="off" w:after="240" w:afterAutospacing="off"/>
      </w:pPr>
      <w:r w:rsidRPr="1990891E" w:rsidR="13AE7F3D">
        <w:rPr>
          <w:rFonts w:ascii="Aptos" w:hAnsi="Aptos" w:eastAsia="Aptos" w:cs="Aptos"/>
          <w:noProof w:val="0"/>
          <w:sz w:val="24"/>
          <w:szCs w:val="24"/>
          <w:lang w:val="fr-FR"/>
        </w:rPr>
        <w:t>La phrase ne signifie pas nécessairement que les âmes se trouvent actuellement dans le monde originel.</w:t>
      </w:r>
    </w:p>
    <w:p xmlns:wp14="http://schemas.microsoft.com/office/word/2010/wordml" w:rsidP="1990891E" wp14:paraId="2454F701" wp14:textId="783AC9AF">
      <w:pPr>
        <w:spacing w:before="240" w:beforeAutospacing="off" w:after="240" w:afterAutospacing="off"/>
      </w:pPr>
      <w:r w:rsidRPr="1990891E" w:rsidR="13AE7F3D">
        <w:rPr>
          <w:rFonts w:ascii="Aptos" w:hAnsi="Aptos" w:eastAsia="Aptos" w:cs="Aptos"/>
          <w:noProof w:val="0"/>
          <w:sz w:val="24"/>
          <w:szCs w:val="24"/>
          <w:lang w:val="fr-FR"/>
        </w:rPr>
        <w:t>Elle signifie surtout qu'elles en sont originaires et qu'il demeure leur véritable patrie.</w:t>
      </w:r>
    </w:p>
    <w:p xmlns:wp14="http://schemas.microsoft.com/office/word/2010/wordml" w:rsidP="1990891E" wp14:paraId="5EEB8490" wp14:textId="271DFA05">
      <w:pPr>
        <w:spacing w:before="240" w:beforeAutospacing="off" w:after="240" w:afterAutospacing="off"/>
      </w:pPr>
      <w:r w:rsidRPr="1990891E" w:rsidR="13AE7F3D">
        <w:rPr>
          <w:rFonts w:ascii="Aptos" w:hAnsi="Aptos" w:eastAsia="Aptos" w:cs="Aptos"/>
          <w:noProof w:val="0"/>
          <w:sz w:val="24"/>
          <w:szCs w:val="24"/>
          <w:lang w:val="fr-FR"/>
        </w:rPr>
        <w:t>La meilleure traduction, en tenant compte du contexte, me semble donc être :</w:t>
      </w:r>
    </w:p>
    <w:p xmlns:wp14="http://schemas.microsoft.com/office/word/2010/wordml" w:rsidP="1990891E" wp14:paraId="7E6897C3" wp14:textId="6E8E3ABF">
      <w:pPr>
        <w:spacing w:before="240" w:beforeAutospacing="off" w:after="240" w:afterAutospacing="off"/>
      </w:pPr>
      <w:r w:rsidRPr="1990891E" w:rsidR="13AE7F3D">
        <w:rPr>
          <w:rFonts w:ascii="Aptos" w:hAnsi="Aptos" w:eastAsia="Aptos" w:cs="Aptos"/>
          <w:noProof w:val="0"/>
          <w:sz w:val="24"/>
          <w:szCs w:val="24"/>
          <w:lang w:val="fr-FR"/>
        </w:rPr>
        <w:t>« Les enfants savent que nous sommes des résidents du monde originel. »</w:t>
      </w:r>
    </w:p>
    <w:p xmlns:wp14="http://schemas.microsoft.com/office/word/2010/wordml" w:rsidP="1990891E" wp14:paraId="47946BBF" wp14:textId="7A2D43FD">
      <w:pPr>
        <w:spacing w:before="240" w:beforeAutospacing="off" w:after="240" w:afterAutospacing="off"/>
      </w:pPr>
      <w:r w:rsidRPr="1990891E" w:rsidR="13AE7F3D">
        <w:rPr>
          <w:rFonts w:ascii="Aptos" w:hAnsi="Aptos" w:eastAsia="Aptos" w:cs="Aptos"/>
          <w:noProof w:val="0"/>
          <w:sz w:val="24"/>
          <w:szCs w:val="24"/>
          <w:lang w:val="fr-FR"/>
        </w:rPr>
        <w:t>Cette formulation conserve la précision du hindi, tandis que l'idée sous-jacente est :</w:t>
      </w:r>
    </w:p>
    <w:p xmlns:wp14="http://schemas.microsoft.com/office/word/2010/wordml" w:rsidP="1990891E" wp14:paraId="667EB2E2" wp14:textId="420EC79D">
      <w:pPr>
        <w:spacing w:before="240" w:beforeAutospacing="off" w:after="240" w:afterAutospacing="off"/>
      </w:pPr>
      <w:r w:rsidRPr="1990891E" w:rsidR="13AE7F3D">
        <w:rPr>
          <w:rFonts w:ascii="Aptos" w:hAnsi="Aptos" w:eastAsia="Aptos" w:cs="Aptos"/>
          <w:noProof w:val="0"/>
          <w:sz w:val="24"/>
          <w:szCs w:val="24"/>
          <w:lang w:val="fr-FR"/>
        </w:rPr>
        <w:t>« Notre véritable demeure est le monde originel des âmes, où réside également le Père suprême. »</w:t>
      </w:r>
    </w:p>
    <w:p xmlns:wp14="http://schemas.microsoft.com/office/word/2010/wordml" w:rsidP="1990891E" wp14:paraId="4C684B70" wp14:textId="63F0FF62">
      <w:pPr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1990891E" wp14:paraId="06BCAEAB" wp14:textId="3FCEA165">
      <w:pPr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1990891E" wp14:paraId="7A0FBEE4" wp14:textId="10C1FB71">
      <w:pPr>
        <w:spacing w:before="240" w:beforeAutospacing="off" w:after="24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1990891E" w:rsidR="69695139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>(contenu généré avec l’aide de ChatGPT, copié et validé par mes soins)</w:t>
      </w:r>
    </w:p>
    <w:p xmlns:wp14="http://schemas.microsoft.com/office/word/2010/wordml" wp14:paraId="3BFEFB25" wp14:textId="09284328"/>
    <w:sectPr>
      <w:pgSz w:w="11906" w:h="16838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numbering.xml><?xml version="1.0" encoding="utf-8"?>
<w:numbering xmlns:w="http://schemas.openxmlformats.org/wordprocessingml/2006/main">
  <w:abstractNum xmlns:w="http://schemas.openxmlformats.org/wordprocessingml/2006/main" w:abstractNumId="1">
    <w:nsid w:val="373e357b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proofState w:spelling="clean" w:grammar="dirty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62C34057"/>
    <w:rsid w:val="067C620F"/>
    <w:rsid w:val="0E1EDB80"/>
    <w:rsid w:val="13AE7F3D"/>
    <w:rsid w:val="1990891E"/>
    <w:rsid w:val="1C3B5CBF"/>
    <w:rsid w:val="1E82F54E"/>
    <w:rsid w:val="1F89A1BE"/>
    <w:rsid w:val="1F89A1BE"/>
    <w:rsid w:val="2C8EEE00"/>
    <w:rsid w:val="31C2DC7A"/>
    <w:rsid w:val="37DDF5D8"/>
    <w:rsid w:val="3BFAB044"/>
    <w:rsid w:val="4E179F71"/>
    <w:rsid w:val="57CA098C"/>
    <w:rsid w:val="62C34057"/>
    <w:rsid w:val="69695139"/>
    <w:rsid w:val="7CCF17CE"/>
    <w:rsid w:val="7CCF17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99D7454"/>
  <w15:chartTrackingRefBased/>
  <w15:docId w15:val="{39DB0655-8D31-470E-A540-713D8A00D3FB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HAnsi" w:cstheme="minorBidi"/>
        <w:sz w:val="24"/>
        <w:szCs w:val="24"/>
        <w:lang w:val="fr-FR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ing1">
    <w:uiPriority w:val="9"/>
    <w:name w:val="heading 1"/>
    <w:basedOn w:val="Normal"/>
    <w:next w:val="Normal"/>
    <w:qFormat/>
    <w:rsid w:val="1990891E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40"/>
      <w:szCs w:val="40"/>
    </w:rPr>
    <w:pPr>
      <w:keepNext w:val="1"/>
      <w:keepLines w:val="1"/>
      <w:spacing w:before="360" w:after="80"/>
      <w:outlineLvl w:val="0"/>
    </w:pPr>
  </w:style>
  <w:style w:type="paragraph" w:styleId="Heading2">
    <w:uiPriority w:val="9"/>
    <w:name w:val="heading 2"/>
    <w:basedOn w:val="Normal"/>
    <w:next w:val="Normal"/>
    <w:unhideWhenUsed/>
    <w:qFormat/>
    <w:rsid w:val="1990891E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32"/>
      <w:szCs w:val="32"/>
    </w:rPr>
    <w:pPr>
      <w:keepNext w:val="1"/>
      <w:keepLines w:val="1"/>
      <w:spacing w:before="160" w:after="80"/>
      <w:outlineLvl w:val="1"/>
    </w:pPr>
  </w:style>
  <w:style w:type="paragraph" w:styleId="Heading3">
    <w:uiPriority w:val="9"/>
    <w:name w:val="heading 3"/>
    <w:basedOn w:val="Normal"/>
    <w:next w:val="Normal"/>
    <w:unhideWhenUsed/>
    <w:qFormat/>
    <w:rsid w:val="1990891E"/>
    <w:rPr>
      <w:rFonts w:eastAsia="" w:cs="" w:eastAsiaTheme="majorEastAsia" w:cstheme="majorBidi"/>
      <w:color w:val="0F4761" w:themeColor="accent1" w:themeTint="FF" w:themeShade="BF"/>
      <w:sz w:val="28"/>
      <w:szCs w:val="28"/>
    </w:rPr>
    <w:pPr>
      <w:keepNext w:val="1"/>
      <w:keepLines w:val="1"/>
      <w:spacing w:before="160" w:after="80"/>
      <w:outlineLvl w:val="2"/>
    </w:pPr>
  </w:style>
  <w:style w:type="paragraph" w:styleId="ListParagraph">
    <w:uiPriority w:val="34"/>
    <w:name w:val="List Paragraph"/>
    <w:basedOn w:val="Normal"/>
    <w:qFormat/>
    <w:rsid w:val="1990891E"/>
    <w:pPr>
      <w:spacing/>
      <w:ind w:left="720"/>
      <w:contextualSpacing/>
    </w:pPr>
  </w:style>
  <w:style xmlns:w="http://schemas.openxmlformats.org/wordprocessingml/2006/main" w:type="table" w:styleId="TableGrid">
    <w:name xmlns:w="http://schemas.openxmlformats.org/wordprocessingml/2006/main" w:val="Table Grid"/>
    <w:basedOn xmlns:w="http://schemas.openxmlformats.org/wordprocessingml/2006/main" w:val="TableNormal"/>
    <w:uiPriority xmlns:w="http://schemas.openxmlformats.org/wordprocessingml/2006/main" w:val="59"/>
    <w:rsid xmlns:w="http://schemas.openxmlformats.org/wordprocessingml/2006/main" w:val="00FB4123"/>
    <w:pPr xmlns:w="http://schemas.openxmlformats.org/wordprocessingml/2006/main">
      <w:spacing w:after="0" w:line="240" w:lineRule="auto"/>
    </w:pPr>
    <w:tblPr xmlns:w="http://schemas.openxmlformats.org/wordprocessingml/2006/main"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Relationship Type="http://schemas.openxmlformats.org/officeDocument/2006/relationships/numbering" Target="numbering.xml" Id="Rc5ae733bc3e847f8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dcterms:created xsi:type="dcterms:W3CDTF">2026-10-31T08:37:00.3188050Z</dcterms:created>
  <dcterms:modified xsi:type="dcterms:W3CDTF">2026-10-31T08:50:00.7220895Z</dcterms:modified>
  <dc:creator>Jacques VUILLAUME</dc:creator>
  <lastModifiedBy>Jacques VUILLAUME</lastModifiedBy>
</coreProperties>
</file>