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439BD4" wp14:paraId="48EC8532" wp14:textId="3033021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1439BD4" w:rsidR="63A4DB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novembre 2026</w:t>
      </w:r>
    </w:p>
    <w:p xmlns:wp14="http://schemas.microsoft.com/office/word/2010/wordml" w:rsidP="01439BD4" wp14:paraId="353BD9A8" wp14:textId="4A62D5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09D13C6C" wp14:textId="43813E02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439BD4" w:rsidR="63A4DB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novembre 2026</w:t>
      </w:r>
    </w:p>
    <w:p xmlns:wp14="http://schemas.microsoft.com/office/word/2010/wordml" w:rsidP="01439BD4" wp14:paraId="516BECBF" wp14:textId="6A681E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548A0DBE" wp14:textId="36F49541">
      <w:pPr>
        <w:spacing w:after="0" w:afterAutospacing="off"/>
      </w:pPr>
      <w:r w:rsidRPr="01439BD4" w:rsidR="63A4DB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1439BD4" wp14:paraId="77C1B27F" wp14:textId="7A27CCCC">
      <w:pPr>
        <w:pStyle w:val="Normal"/>
        <w:spacing w:after="0" w:afterAutospacing="off"/>
      </w:pPr>
      <w:r w:rsidRPr="01439BD4" w:rsidR="2E62EACD">
        <w:rPr>
          <w:rFonts w:ascii="Aptos" w:hAnsi="Aptos" w:eastAsia="Aptos" w:cs="Aptos"/>
          <w:noProof w:val="0"/>
          <w:sz w:val="24"/>
          <w:szCs w:val="24"/>
          <w:lang w:val="fr-FR"/>
        </w:rPr>
        <w:t>और होली का दूसरा अर्थ है हो ली।</w:t>
      </w:r>
    </w:p>
    <w:p xmlns:wp14="http://schemas.microsoft.com/office/word/2010/wordml" w:rsidP="01439BD4" wp14:paraId="5E370228" wp14:textId="42AB4B5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4DC25C7B" wp14:textId="7A5E876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439BD4" w:rsidR="63A4DB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1439BD4" wp14:paraId="588A9B0D" wp14:textId="1C2353A7">
      <w:pPr>
        <w:pStyle w:val="Normal"/>
        <w:spacing w:after="0" w:afterAutospacing="off"/>
      </w:pPr>
      <w:r w:rsidRPr="01439BD4" w:rsidR="3CD58104">
        <w:rPr>
          <w:rFonts w:ascii="Aptos" w:hAnsi="Aptos" w:eastAsia="Aptos" w:cs="Aptos"/>
          <w:noProof w:val="0"/>
          <w:sz w:val="24"/>
          <w:szCs w:val="24"/>
          <w:lang w:val="fr-FR"/>
        </w:rPr>
        <w:t>Aur holī kā dūsrā arth hai ho lī.</w:t>
      </w:r>
    </w:p>
    <w:p xmlns:wp14="http://schemas.microsoft.com/office/word/2010/wordml" w:rsidP="01439BD4" wp14:paraId="20A3E3B3" wp14:textId="6E49124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3FAA638C" wp14:textId="02EE18D8">
      <w:pPr>
        <w:spacing w:after="0" w:afterAutospacing="off"/>
      </w:pPr>
      <w:r w:rsidRPr="01439BD4" w:rsidR="63A4DB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1439BD4" wp14:paraId="40ADBFE1" wp14:textId="1D6503DA">
      <w:pPr>
        <w:spacing w:after="0" w:afterAutospacing="off"/>
      </w:pP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« Et Holi a une deuxième signification : ce qui est arrivé est arrivé, c'est du passé. »</w:t>
      </w:r>
    </w:p>
    <w:p xmlns:wp14="http://schemas.microsoft.com/office/word/2010/wordml" w:rsidP="01439BD4" wp14:paraId="0FB312EA" wp14:textId="1F0C454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5C8D7473" wp14:textId="5D7AC9E0">
      <w:pPr>
        <w:spacing w:after="0" w:afterAutospacing="off"/>
      </w:pP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01439BD4" wp14:paraId="5AB286E3" wp14:textId="17E8C733">
      <w:pPr>
        <w:spacing w:after="0" w:afterAutospacing="off"/>
      </w:pP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« Et le deuxième sens de Holi est : “c'est arrivé, c'est accompli”. »</w:t>
      </w:r>
    </w:p>
    <w:p xmlns:wp14="http://schemas.microsoft.com/office/word/2010/wordml" w:rsidP="01439BD4" wp14:paraId="767C977C" wp14:textId="0C18B870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68A8164C" wp14:textId="188408AC">
      <w:pPr>
        <w:spacing w:after="0" w:afterAutospacing="off"/>
      </w:pP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repose sur un jeu de mots entre 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होली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holī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la fête de Holi, et 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ली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(ho 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lī</w:t>
      </w:r>
      <w:r w:rsidRPr="01439BD4" w:rsidR="1200BDEE">
        <w:rPr>
          <w:rFonts w:ascii="Aptos" w:hAnsi="Aptos" w:eastAsia="Aptos" w:cs="Aptos"/>
          <w:noProof w:val="0"/>
          <w:sz w:val="24"/>
          <w:szCs w:val="24"/>
          <w:lang w:val="fr-FR"/>
        </w:rPr>
        <w:t>), une construction verbale exprimant ici l'accomplissement d'un événement.</w:t>
      </w:r>
    </w:p>
    <w:p xmlns:wp14="http://schemas.microsoft.com/office/word/2010/wordml" w:rsidP="01439BD4" wp14:paraId="1D381012" wp14:textId="678251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6737DFBA" wp14:textId="774A5D7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439BD4" w:rsidR="63A4DB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860"/>
        <w:gridCol w:w="5790"/>
      </w:tblGrid>
      <w:tr w:rsidR="01439BD4" w:rsidTr="01439BD4" w14:paraId="5CFE390E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30F714EE" w14:textId="4E447DA3">
            <w:pPr>
              <w:pStyle w:val="Normal"/>
              <w:bidi w:val="0"/>
              <w:rPr>
                <w:b w:val="1"/>
                <w:bCs w:val="1"/>
              </w:rPr>
            </w:pPr>
            <w:r w:rsidRPr="01439BD4" w:rsidR="01439BD4">
              <w:rPr>
                <w:b w:val="1"/>
                <w:bCs w:val="1"/>
              </w:rPr>
              <w:t>Hindi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13C8805D" w14:textId="633B668E">
            <w:pPr>
              <w:pStyle w:val="Normal"/>
              <w:bidi w:val="0"/>
              <w:rPr>
                <w:b w:val="1"/>
                <w:bCs w:val="1"/>
              </w:rPr>
            </w:pPr>
            <w:r w:rsidRPr="01439BD4" w:rsidR="01439BD4">
              <w:rPr>
                <w:b w:val="1"/>
                <w:bCs w:val="1"/>
              </w:rPr>
              <w:t>IAST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7A84C3F5" w14:textId="3AAADFF5">
            <w:pPr>
              <w:pStyle w:val="Normal"/>
              <w:bidi w:val="0"/>
              <w:rPr>
                <w:b w:val="1"/>
                <w:bCs w:val="1"/>
              </w:rPr>
            </w:pPr>
            <w:r w:rsidRPr="01439BD4" w:rsidR="01439BD4">
              <w:rPr>
                <w:b w:val="1"/>
                <w:bCs w:val="1"/>
              </w:rPr>
              <w:t>Français</w:t>
            </w:r>
          </w:p>
        </w:tc>
      </w:tr>
      <w:tr w:rsidR="01439BD4" w:rsidTr="01439BD4" w14:paraId="0E0A7A7B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3C7B777A" w14:textId="0710ED2F">
            <w:pPr>
              <w:pStyle w:val="Normal"/>
              <w:bidi w:val="0"/>
            </w:pPr>
            <w:r w:rsidR="01439BD4">
              <w:rPr/>
              <w:t>और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3EE6BF46" w14:textId="2C8DC084">
            <w:pPr>
              <w:pStyle w:val="Normal"/>
              <w:bidi w:val="0"/>
            </w:pPr>
            <w:r w:rsidR="01439BD4">
              <w:rPr/>
              <w:t>aur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24BC3985" w14:textId="34899FF5">
            <w:pPr>
              <w:pStyle w:val="Normal"/>
              <w:bidi w:val="0"/>
            </w:pPr>
            <w:r w:rsidR="01439BD4">
              <w:rPr/>
              <w:t>et</w:t>
            </w:r>
          </w:p>
        </w:tc>
      </w:tr>
      <w:tr w:rsidR="01439BD4" w:rsidTr="01439BD4" w14:paraId="4A232057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07A06B7B" w14:textId="045B7973">
            <w:pPr>
              <w:pStyle w:val="Normal"/>
              <w:bidi w:val="0"/>
            </w:pPr>
            <w:r w:rsidR="01439BD4">
              <w:rPr/>
              <w:t>होली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375A0040" w14:textId="58C8F6C4">
            <w:pPr>
              <w:pStyle w:val="Normal"/>
              <w:bidi w:val="0"/>
            </w:pPr>
            <w:r w:rsidR="01439BD4">
              <w:rPr/>
              <w:t>holī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36F3B929" w14:textId="79421E2A">
            <w:pPr>
              <w:pStyle w:val="Normal"/>
              <w:bidi w:val="0"/>
            </w:pPr>
            <w:r w:rsidR="01439BD4">
              <w:rPr/>
              <w:t>fête de Holi</w:t>
            </w:r>
          </w:p>
        </w:tc>
      </w:tr>
      <w:tr w:rsidR="01439BD4" w:rsidTr="01439BD4" w14:paraId="7B26BAD1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47EEF922" w14:textId="37BD2E7A">
            <w:pPr>
              <w:pStyle w:val="Normal"/>
              <w:bidi w:val="0"/>
            </w:pPr>
            <w:r w:rsidR="01439BD4">
              <w:rPr/>
              <w:t>का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535E5492" w14:textId="737B95AA">
            <w:pPr>
              <w:pStyle w:val="Normal"/>
              <w:bidi w:val="0"/>
            </w:pPr>
            <w:r w:rsidR="01439BD4">
              <w:rPr/>
              <w:t>kā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58C232AF" w14:textId="3AD487F5">
            <w:pPr>
              <w:pStyle w:val="Normal"/>
              <w:bidi w:val="0"/>
            </w:pPr>
            <w:r w:rsidR="01439BD4">
              <w:rPr/>
              <w:t>de</w:t>
            </w:r>
          </w:p>
        </w:tc>
      </w:tr>
      <w:tr w:rsidR="01439BD4" w:rsidTr="01439BD4" w14:paraId="7DA03C67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23168F91" w14:textId="51849992">
            <w:pPr>
              <w:pStyle w:val="Normal"/>
              <w:bidi w:val="0"/>
            </w:pPr>
            <w:r w:rsidR="01439BD4">
              <w:rPr/>
              <w:t>दूसरा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744F8687" w14:textId="494060D5">
            <w:pPr>
              <w:pStyle w:val="Normal"/>
              <w:bidi w:val="0"/>
            </w:pPr>
            <w:r w:rsidR="01439BD4">
              <w:rPr/>
              <w:t>dūsrā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59655C2B" w14:textId="6D70CA86">
            <w:pPr>
              <w:pStyle w:val="Normal"/>
              <w:bidi w:val="0"/>
            </w:pPr>
            <w:r w:rsidR="01439BD4">
              <w:rPr/>
              <w:t>deuxième, autre</w:t>
            </w:r>
          </w:p>
        </w:tc>
      </w:tr>
      <w:tr w:rsidR="01439BD4" w:rsidTr="01439BD4" w14:paraId="1B322D5F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32D03BA8" w14:textId="3750FF22">
            <w:pPr>
              <w:pStyle w:val="Normal"/>
              <w:bidi w:val="0"/>
            </w:pPr>
            <w:r w:rsidR="01439BD4">
              <w:rPr/>
              <w:t>अर्थ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67312C65" w14:textId="28556461">
            <w:pPr>
              <w:pStyle w:val="Normal"/>
              <w:bidi w:val="0"/>
            </w:pPr>
            <w:r w:rsidR="01439BD4">
              <w:rPr/>
              <w:t>arth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6F07ADF2" w14:textId="30AA6F69">
            <w:pPr>
              <w:pStyle w:val="Normal"/>
              <w:bidi w:val="0"/>
            </w:pPr>
            <w:r w:rsidR="01439BD4">
              <w:rPr/>
              <w:t>sens, signification</w:t>
            </w:r>
          </w:p>
        </w:tc>
      </w:tr>
      <w:tr w:rsidR="01439BD4" w:rsidTr="01439BD4" w14:paraId="4A11A462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6E1A63CE" w14:textId="3F70842A">
            <w:pPr>
              <w:pStyle w:val="Normal"/>
              <w:bidi w:val="0"/>
            </w:pPr>
            <w:r w:rsidR="01439BD4">
              <w:rPr/>
              <w:t>है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64D56FDA" w14:textId="66B88B7F">
            <w:pPr>
              <w:pStyle w:val="Normal"/>
              <w:bidi w:val="0"/>
            </w:pPr>
            <w:r w:rsidR="01439BD4">
              <w:rPr/>
              <w:t>hai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72BD5514" w14:textId="2B31E6C9">
            <w:pPr>
              <w:pStyle w:val="Normal"/>
              <w:bidi w:val="0"/>
            </w:pPr>
            <w:r w:rsidR="01439BD4">
              <w:rPr/>
              <w:t>est</w:t>
            </w:r>
          </w:p>
        </w:tc>
      </w:tr>
      <w:tr w:rsidR="01439BD4" w:rsidTr="01439BD4" w14:paraId="7F66EA27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75D0A3CB" w14:textId="146E8CD4">
            <w:pPr>
              <w:pStyle w:val="Normal"/>
              <w:bidi w:val="0"/>
            </w:pPr>
            <w:r w:rsidR="01439BD4">
              <w:rPr/>
              <w:t>हो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1973CF24" w14:textId="7E9A4B7A">
            <w:pPr>
              <w:pStyle w:val="Normal"/>
              <w:bidi w:val="0"/>
            </w:pPr>
            <w:r w:rsidR="01439BD4">
              <w:rPr/>
              <w:t>ho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283E0B24" w14:textId="1E21CCC5">
            <w:pPr>
              <w:pStyle w:val="Normal"/>
              <w:bidi w:val="0"/>
            </w:pPr>
            <w:r w:rsidR="01439BD4">
              <w:rPr/>
              <w:t>base verbale de होना : être, devenir, se produire</w:t>
            </w:r>
          </w:p>
        </w:tc>
      </w:tr>
      <w:tr w:rsidR="01439BD4" w:rsidTr="01439BD4" w14:paraId="0660E405">
        <w:trPr>
          <w:trHeight w:val="300"/>
        </w:trPr>
        <w:tc>
          <w:tcPr>
            <w:tcW w:w="887" w:type="dxa"/>
            <w:tcMar/>
            <w:vAlign w:val="center"/>
          </w:tcPr>
          <w:p w:rsidR="01439BD4" w:rsidP="01439BD4" w:rsidRDefault="01439BD4" w14:paraId="44F35D61" w14:textId="33C52260">
            <w:pPr>
              <w:pStyle w:val="Normal"/>
              <w:bidi w:val="0"/>
            </w:pPr>
            <w:r w:rsidR="01439BD4">
              <w:rPr/>
              <w:t>ली</w:t>
            </w:r>
          </w:p>
        </w:tc>
        <w:tc>
          <w:tcPr>
            <w:tcW w:w="860" w:type="dxa"/>
            <w:tcMar/>
            <w:vAlign w:val="center"/>
          </w:tcPr>
          <w:p w:rsidR="01439BD4" w:rsidP="01439BD4" w:rsidRDefault="01439BD4" w14:paraId="63B9845E" w14:textId="6A65DFE3">
            <w:pPr>
              <w:pStyle w:val="Normal"/>
              <w:bidi w:val="0"/>
            </w:pPr>
            <w:r w:rsidR="01439BD4">
              <w:rPr/>
              <w:t>lī</w:t>
            </w:r>
          </w:p>
        </w:tc>
        <w:tc>
          <w:tcPr>
            <w:tcW w:w="5790" w:type="dxa"/>
            <w:tcMar/>
            <w:vAlign w:val="center"/>
          </w:tcPr>
          <w:p w:rsidR="01439BD4" w:rsidP="01439BD4" w:rsidRDefault="01439BD4" w14:paraId="07886F63" w14:textId="4BE6B34D">
            <w:pPr>
              <w:pStyle w:val="Normal"/>
              <w:bidi w:val="0"/>
            </w:pPr>
            <w:r w:rsidR="01439BD4">
              <w:rPr/>
              <w:t>forme perfective féminine de लेना : prendre</w:t>
            </w:r>
          </w:p>
        </w:tc>
      </w:tr>
    </w:tbl>
    <w:p xmlns:wp14="http://schemas.microsoft.com/office/word/2010/wordml" w:rsidP="01439BD4" wp14:paraId="2D8D3758" wp14:textId="3AC4861D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0EF8D4F9" wp14:textId="56006D7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439BD4" w:rsidR="63A4DB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1439BD4" wp14:paraId="7B65F68A" wp14:textId="0A70DA3D">
      <w:pPr>
        <w:pStyle w:val="Heading3"/>
      </w:pPr>
      <w:r w:rsidRPr="01439BD4" w:rsidR="0112E0F7">
        <w:rPr>
          <w:noProof w:val="0"/>
          <w:lang w:val="fr-FR"/>
        </w:rPr>
        <w:t>1. होली का दूसरा अर्थ — Le deuxième sens de Holi</w:t>
      </w:r>
    </w:p>
    <w:p xmlns:wp14="http://schemas.microsoft.com/office/word/2010/wordml" w:rsidP="01439BD4" wp14:paraId="0CC67113" wp14:textId="4DE3A082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Holī kā dūsrā arth</w:t>
      </w:r>
    </w:p>
    <w:p xmlns:wp14="http://schemas.microsoft.com/office/word/2010/wordml" w:rsidP="01439BD4" wp14:paraId="53118CC4" wp14:textId="6A5858B6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01439BD4" wp14:paraId="6E339025" wp14:textId="07FB0224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Nom + का + adjectif + nom</w:t>
      </w:r>
    </w:p>
    <w:p xmlns:wp14="http://schemas.microsoft.com/office/word/2010/wordml" w:rsidP="01439BD4" wp14:paraId="05FD763F" wp14:textId="34ADFC3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होली : Holi</w:t>
      </w:r>
    </w:p>
    <w:p xmlns:wp14="http://schemas.microsoft.com/office/word/2010/wordml" w:rsidP="01439BD4" wp14:paraId="4D7A48C8" wp14:textId="27838C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का : de</w:t>
      </w:r>
    </w:p>
    <w:p xmlns:wp14="http://schemas.microsoft.com/office/word/2010/wordml" w:rsidP="01439BD4" wp14:paraId="5B0EBA0C" wp14:textId="10414AE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दूसरा : deuxième</w:t>
      </w:r>
    </w:p>
    <w:p xmlns:wp14="http://schemas.microsoft.com/office/word/2010/wordml" w:rsidP="01439BD4" wp14:paraId="78074691" wp14:textId="119CEAF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अर्थ : sens</w:t>
      </w:r>
    </w:p>
    <w:p xmlns:wp14="http://schemas.microsoft.com/office/word/2010/wordml" w:rsidP="01439BD4" wp14:paraId="5D589663" wp14:textId="57427CA7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का s'accorde avec अर्थ, masculin singulier, et non avec होली, féminin.</w:t>
      </w:r>
    </w:p>
    <w:p xmlns:wp14="http://schemas.microsoft.com/office/word/2010/wordml" w:rsidP="01439BD4" wp14:paraId="0DF69CF7" wp14:textId="740559E8">
      <w:pPr>
        <w:pStyle w:val="Heading3"/>
      </w:pPr>
      <w:r w:rsidRPr="01439BD4" w:rsidR="0112E0F7">
        <w:rPr>
          <w:noProof w:val="0"/>
          <w:lang w:val="fr-FR"/>
        </w:rPr>
        <w:t>2. हो ली — Une construction verbale composée</w:t>
      </w:r>
    </w:p>
    <w:p xmlns:wp14="http://schemas.microsoft.com/office/word/2010/wordml" w:rsidP="01439BD4" wp14:paraId="43259A07" wp14:textId="3C8733B2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C'est le point grammatical le plus intéressant de la phrase.</w:t>
      </w:r>
    </w:p>
    <w:p xmlns:wp14="http://schemas.microsoft.com/office/word/2010/wordml" w:rsidP="01439BD4" wp14:paraId="2E8783FE" wp14:textId="1F834F2D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ली (ho lī) se décompose en deux verbes :</w:t>
      </w:r>
    </w:p>
    <w:p xmlns:wp14="http://schemas.microsoft.com/office/word/2010/wordml" w:rsidP="01439BD4" wp14:paraId="79E30F7A" wp14:textId="7535D815">
      <w:pPr>
        <w:pStyle w:val="Normal"/>
      </w:pPr>
      <w:r w:rsidRPr="01439BD4" w:rsidR="0112E0F7">
        <w:rPr>
          <w:noProof w:val="0"/>
          <w:lang w:val="fr-FR"/>
        </w:rPr>
        <w:t>हो</w:t>
      </w:r>
      <w:r w:rsidRPr="01439BD4" w:rsidR="2AA53BBE">
        <w:rPr>
          <w:noProof w:val="0"/>
          <w:lang w:val="fr-FR"/>
        </w:rPr>
        <w:t xml:space="preserve">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</w:t>
      </w:r>
      <w:r w:rsidRPr="01439BD4" w:rsidR="73A118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1439BD4" wp14:paraId="159E7C6B" wp14:textId="52E9C863">
      <w:pPr>
        <w:pStyle w:val="Normal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Base de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होना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honā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1439BD4" wp14:paraId="6757C49A" wp14:textId="517C1064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Être, devenir, se produire</w:t>
      </w:r>
    </w:p>
    <w:p xmlns:wp14="http://schemas.microsoft.com/office/word/2010/wordml" w:rsidP="01439BD4" wp14:paraId="69173B36" wp14:textId="4CBCAA7A">
      <w:pPr>
        <w:pStyle w:val="Normal"/>
      </w:pPr>
      <w:r w:rsidRPr="01439BD4" w:rsidR="0112E0F7">
        <w:rPr>
          <w:noProof w:val="0"/>
          <w:lang w:val="fr-FR"/>
        </w:rPr>
        <w:t>ली</w:t>
      </w:r>
      <w:r w:rsidRPr="01439BD4" w:rsidR="0A47AFF5">
        <w:rPr>
          <w:noProof w:val="0"/>
          <w:lang w:val="fr-FR"/>
        </w:rPr>
        <w:t xml:space="preserve">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lī</w:t>
      </w:r>
    </w:p>
    <w:p xmlns:wp14="http://schemas.microsoft.com/office/word/2010/wordml" w:rsidP="01439BD4" wp14:paraId="1F1843DD" wp14:textId="1CBB8D7B">
      <w:pPr>
        <w:spacing w:before="0" w:beforeAutospacing="off" w:after="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Forme de लेना (lenā)</w:t>
      </w:r>
    </w:p>
    <w:p xmlns:wp14="http://schemas.microsoft.com/office/word/2010/wordml" w:rsidP="01439BD4" wp14:paraId="76F99029" wp14:textId="63394FEA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Marque l'accomplissement</w:t>
      </w:r>
    </w:p>
    <w:p xmlns:wp14="http://schemas.microsoft.com/office/word/2010/wordml" w:rsidP="01439BD4" wp14:paraId="77B297F3" wp14:textId="6211556B">
      <w:pPr>
        <w:pStyle w:val="Normal"/>
      </w:pPr>
      <w:r w:rsidRPr="01439BD4" w:rsidR="0112E0F7">
        <w:rPr>
          <w:noProof w:val="0"/>
          <w:lang w:val="fr-FR"/>
        </w:rPr>
        <w:t>हो + ली → हो ली</w:t>
      </w:r>
    </w:p>
    <w:p xmlns:wp14="http://schemas.microsoft.com/office/word/2010/wordml" w:rsidP="01439BD4" wp14:paraId="655AEF7E" wp14:textId="147C0A5B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S'est produit, est désormais accompli</w:t>
      </w:r>
    </w:p>
    <w:p xmlns:wp14="http://schemas.microsoft.com/office/word/2010/wordml" w:rsidP="01439BD4" wp14:paraId="42808BF4" wp14:textId="315BD650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En hindi, लेना peut fonctionner comme un verbe vectoriel (vector verb ou light verb).</w:t>
      </w:r>
    </w:p>
    <w:p xmlns:wp14="http://schemas.microsoft.com/office/word/2010/wordml" w:rsidP="01439BD4" wp14:paraId="0DD26669" wp14:textId="2743811B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Il accompagne un autre verbe et apporte une nuance supplémentaire.</w:t>
      </w:r>
    </w:p>
    <w:p xmlns:wp14="http://schemas.microsoft.com/office/word/2010/wordml" w:rsidP="01439BD4" wp14:paraId="481E8627" wp14:textId="0E88755C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Ici, लेना ne signifie pas littéralement « prendre ». Il souligne que l'action est accomplie.</w:t>
      </w:r>
    </w:p>
    <w:p xmlns:wp14="http://schemas.microsoft.com/office/word/2010/wordml" w:rsidP="01439BD4" wp14:paraId="526706AD" wp14:textId="022D19D2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होना + लेना est attestée dans la grammaire traditionnelle hindi. </w:t>
      </w:r>
    </w:p>
    <w:p xmlns:wp14="http://schemas.microsoft.com/office/word/2010/wordml" w:rsidP="01439BD4" wp14:paraId="03245081" wp14:textId="1328939A">
      <w:pPr>
        <w:pStyle w:val="Heading3"/>
      </w:pPr>
      <w:r w:rsidRPr="01439BD4" w:rsidR="0112E0F7">
        <w:rPr>
          <w:noProof w:val="0"/>
          <w:lang w:val="fr-FR"/>
        </w:rPr>
        <w:t>3. Pourquoi ली est-il au féminin ?</w:t>
      </w:r>
    </w:p>
    <w:p xmlns:wp14="http://schemas.microsoft.com/office/word/2010/wordml" w:rsidP="01439BD4" wp14:paraId="53D72722" wp14:textId="1A118401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ली (lī) est la forme perfective féminine singulière du verbe लेना (lenā).</w:t>
      </w:r>
    </w:p>
    <w:p xmlns:wp14="http://schemas.microsoft.com/office/word/2010/wordml" w:rsidP="01439BD4" wp14:paraId="58DC7C45" wp14:textId="416387AE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Le féminin peut s'expliquer par un sujet sous-entendu comme बात (bāt), « chose, affaire, événement ».</w:t>
      </w:r>
    </w:p>
    <w:p xmlns:wp14="http://schemas.microsoft.com/office/word/2010/wordml" w:rsidP="01439BD4" wp14:paraId="41745806" wp14:textId="5D9E9051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Un exemple particulièrement intéressant est donné dans le Hindi Vyākaraṇ de Kamtaprasad Guru :</w:t>
      </w:r>
    </w:p>
    <w:p xmlns:wp14="http://schemas.microsoft.com/office/word/2010/wordml" w:rsidP="01439BD4" wp14:paraId="5C2BAEA6" wp14:textId="6D9F6295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जो बात होनी थी सो हो ली।</w:t>
      </w:r>
    </w:p>
    <w:p xmlns:wp14="http://schemas.microsoft.com/office/word/2010/wordml" w:rsidP="01439BD4" wp14:paraId="58626E29" wp14:textId="2F81603F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Jo bāt honī thī so ho lī.</w:t>
      </w:r>
    </w:p>
    <w:p xmlns:wp14="http://schemas.microsoft.com/office/word/2010/wordml" w:rsidP="01439BD4" wp14:paraId="5F23BC8B" wp14:textId="3C7ADE95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« Ce qui devait arriver est arrivé. »</w:t>
      </w:r>
    </w:p>
    <w:p xmlns:wp14="http://schemas.microsoft.com/office/word/2010/wordml" w:rsidP="01439BD4" wp14:paraId="2F0A8A44" wp14:textId="56244BC7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Dans cet exemple :</w:t>
      </w:r>
    </w:p>
    <w:p xmlns:wp14="http://schemas.microsoft.com/office/word/2010/wordml" w:rsidP="01439BD4" wp14:paraId="13180780" wp14:textId="0E9AD4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जो बात : la chose qui…</w:t>
      </w:r>
    </w:p>
    <w:p xmlns:wp14="http://schemas.microsoft.com/office/word/2010/wordml" w:rsidP="01439BD4" wp14:paraId="702097AF" wp14:textId="5571D1A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होनी थी : devait se produire</w:t>
      </w:r>
    </w:p>
    <w:p xmlns:wp14="http://schemas.microsoft.com/office/word/2010/wordml" w:rsidP="01439BD4" wp14:paraId="09945BB2" wp14:textId="1D00BC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सो : cette chose-là</w:t>
      </w:r>
    </w:p>
    <w:p xmlns:wp14="http://schemas.microsoft.com/office/word/2010/wordml" w:rsidP="01439BD4" wp14:paraId="415D524C" wp14:textId="6C5479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ली : s'est produite, est accomplie</w:t>
      </w:r>
    </w:p>
    <w:p xmlns:wp14="http://schemas.microsoft.com/office/word/2010/wordml" w:rsidP="01439BD4" wp14:paraId="5080F930" wp14:textId="1DDB9031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Le verbe est au féminin parce que बात est féminin.</w:t>
      </w:r>
    </w:p>
    <w:p xmlns:wp14="http://schemas.microsoft.com/office/word/2010/wordml" w:rsidP="01439BD4" wp14:paraId="7D86C0BD" wp14:textId="01E2F1EF">
      <w:pPr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 exemple confirme que हो ली est une véritable construction grammaticale hindi, et pas seulement une séparation artificielle du mot होली. </w:t>
      </w:r>
    </w:p>
    <w:p xmlns:wp14="http://schemas.microsoft.com/office/word/2010/wordml" w:rsidP="01439BD4" wp14:paraId="3E744021" wp14:textId="43679F41">
      <w:pPr>
        <w:pStyle w:val="Heading3"/>
      </w:pPr>
      <w:r w:rsidRPr="01439BD4" w:rsidR="0112E0F7">
        <w:rPr>
          <w:noProof w:val="0"/>
          <w:lang w:val="fr-FR"/>
        </w:rPr>
        <w:t>4. Différence entre हुई, हो गई, हो चुकी et हो ली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704"/>
        <w:gridCol w:w="4335"/>
      </w:tblGrid>
      <w:tr w:rsidR="01439BD4" w:rsidTr="01439BD4" w14:paraId="0F18153A">
        <w:trPr>
          <w:trHeight w:val="300"/>
        </w:trPr>
        <w:tc>
          <w:tcPr>
            <w:tcW w:w="2704" w:type="dxa"/>
            <w:tcMar/>
            <w:vAlign w:val="center"/>
          </w:tcPr>
          <w:p w:rsidR="01439BD4" w:rsidP="01439BD4" w:rsidRDefault="01439BD4" w14:paraId="2340F49A" w14:textId="52441DFE">
            <w:pPr>
              <w:pStyle w:val="Normal"/>
              <w:rPr>
                <w:b w:val="1"/>
                <w:bCs w:val="1"/>
              </w:rPr>
            </w:pPr>
            <w:r w:rsidRPr="01439BD4" w:rsidR="01439BD4">
              <w:rPr>
                <w:b w:val="1"/>
                <w:bCs w:val="1"/>
              </w:rPr>
              <w:t>Expression</w:t>
            </w:r>
          </w:p>
        </w:tc>
        <w:tc>
          <w:tcPr>
            <w:tcW w:w="4335" w:type="dxa"/>
            <w:tcMar/>
            <w:vAlign w:val="center"/>
          </w:tcPr>
          <w:p w:rsidR="01439BD4" w:rsidP="01439BD4" w:rsidRDefault="01439BD4" w14:paraId="2930EC22" w14:textId="179B8668">
            <w:pPr>
              <w:pStyle w:val="Normal"/>
              <w:rPr>
                <w:b w:val="1"/>
                <w:bCs w:val="1"/>
              </w:rPr>
            </w:pPr>
            <w:r w:rsidRPr="01439BD4" w:rsidR="01439BD4">
              <w:rPr>
                <w:b w:val="1"/>
                <w:bCs w:val="1"/>
              </w:rPr>
              <w:t>Signification</w:t>
            </w:r>
          </w:p>
        </w:tc>
      </w:tr>
      <w:tr w:rsidR="01439BD4" w:rsidTr="01439BD4" w14:paraId="2BFFC4B8">
        <w:trPr>
          <w:trHeight w:val="300"/>
        </w:trPr>
        <w:tc>
          <w:tcPr>
            <w:tcW w:w="2704" w:type="dxa"/>
            <w:tcMar/>
            <w:vAlign w:val="center"/>
          </w:tcPr>
          <w:p w:rsidR="01439BD4" w:rsidP="01439BD4" w:rsidRDefault="01439BD4" w14:paraId="5370D9C2" w14:textId="2EB32B84">
            <w:pPr>
              <w:pStyle w:val="Normal"/>
            </w:pPr>
            <w:r w:rsidR="01439BD4">
              <w:rPr/>
              <w:t>बात हुई (bāt huī)</w:t>
            </w:r>
          </w:p>
        </w:tc>
        <w:tc>
          <w:tcPr>
            <w:tcW w:w="4335" w:type="dxa"/>
            <w:tcMar/>
            <w:vAlign w:val="center"/>
          </w:tcPr>
          <w:p w:rsidR="01439BD4" w:rsidP="01439BD4" w:rsidRDefault="01439BD4" w14:paraId="596EA12A" w14:textId="28BA22DC">
            <w:pPr>
              <w:pStyle w:val="Normal"/>
            </w:pPr>
            <w:r w:rsidR="01439BD4">
              <w:rPr/>
              <w:t>La chose s'est produite</w:t>
            </w:r>
          </w:p>
        </w:tc>
      </w:tr>
      <w:tr w:rsidR="01439BD4" w:rsidTr="01439BD4" w14:paraId="37F5C07A">
        <w:trPr>
          <w:trHeight w:val="300"/>
        </w:trPr>
        <w:tc>
          <w:tcPr>
            <w:tcW w:w="2704" w:type="dxa"/>
            <w:tcMar/>
            <w:vAlign w:val="center"/>
          </w:tcPr>
          <w:p w:rsidR="01439BD4" w:rsidP="01439BD4" w:rsidRDefault="01439BD4" w14:paraId="0C3FCF4E" w14:textId="47185698">
            <w:pPr>
              <w:pStyle w:val="Normal"/>
            </w:pPr>
            <w:r w:rsidR="01439BD4">
              <w:rPr/>
              <w:t>बात हो गई (bāt ho gaī)</w:t>
            </w:r>
          </w:p>
        </w:tc>
        <w:tc>
          <w:tcPr>
            <w:tcW w:w="4335" w:type="dxa"/>
            <w:tcMar/>
            <w:vAlign w:val="center"/>
          </w:tcPr>
          <w:p w:rsidR="01439BD4" w:rsidP="01439BD4" w:rsidRDefault="01439BD4" w14:paraId="3B68D2A8" w14:textId="15E19AEF">
            <w:pPr>
              <w:pStyle w:val="Normal"/>
            </w:pPr>
            <w:r w:rsidR="01439BD4">
              <w:rPr/>
              <w:t>La chose s'est produite, c'est fait</w:t>
            </w:r>
          </w:p>
        </w:tc>
      </w:tr>
      <w:tr w:rsidR="01439BD4" w:rsidTr="01439BD4" w14:paraId="302D96D2">
        <w:trPr>
          <w:trHeight w:val="300"/>
        </w:trPr>
        <w:tc>
          <w:tcPr>
            <w:tcW w:w="2704" w:type="dxa"/>
            <w:tcMar/>
            <w:vAlign w:val="center"/>
          </w:tcPr>
          <w:p w:rsidR="01439BD4" w:rsidP="01439BD4" w:rsidRDefault="01439BD4" w14:paraId="6CF5879E" w14:textId="1262C325">
            <w:pPr>
              <w:pStyle w:val="Normal"/>
            </w:pPr>
            <w:r w:rsidR="01439BD4">
              <w:rPr/>
              <w:t>बात हो चुकी (bāt ho cukī)</w:t>
            </w:r>
          </w:p>
        </w:tc>
        <w:tc>
          <w:tcPr>
            <w:tcW w:w="4335" w:type="dxa"/>
            <w:tcMar/>
            <w:vAlign w:val="center"/>
          </w:tcPr>
          <w:p w:rsidR="01439BD4" w:rsidP="01439BD4" w:rsidRDefault="01439BD4" w14:paraId="202CCC6D" w14:textId="54F966FA">
            <w:pPr>
              <w:pStyle w:val="Normal"/>
            </w:pPr>
            <w:r w:rsidR="01439BD4">
              <w:rPr/>
              <w:t>La chose s'est déjà produite</w:t>
            </w:r>
          </w:p>
        </w:tc>
      </w:tr>
      <w:tr w:rsidR="01439BD4" w:rsidTr="01439BD4" w14:paraId="3AF27B07">
        <w:trPr>
          <w:trHeight w:val="300"/>
        </w:trPr>
        <w:tc>
          <w:tcPr>
            <w:tcW w:w="2704" w:type="dxa"/>
            <w:tcMar/>
            <w:vAlign w:val="center"/>
          </w:tcPr>
          <w:p w:rsidR="01439BD4" w:rsidP="01439BD4" w:rsidRDefault="01439BD4" w14:paraId="66682177" w14:textId="5A2CA794">
            <w:pPr>
              <w:pStyle w:val="Normal"/>
            </w:pPr>
            <w:r w:rsidR="01439BD4">
              <w:rPr/>
              <w:t>बात हो ली (bāt ho lī)</w:t>
            </w:r>
          </w:p>
        </w:tc>
        <w:tc>
          <w:tcPr>
            <w:tcW w:w="4335" w:type="dxa"/>
            <w:tcMar/>
            <w:vAlign w:val="center"/>
          </w:tcPr>
          <w:p w:rsidR="01439BD4" w:rsidP="01439BD4" w:rsidRDefault="01439BD4" w14:paraId="610C9D48" w14:textId="46C2AAFC">
            <w:pPr>
              <w:pStyle w:val="Normal"/>
            </w:pPr>
            <w:r w:rsidR="01439BD4">
              <w:rPr/>
              <w:t>La chose est arrivée, c'est accompli</w:t>
            </w:r>
          </w:p>
        </w:tc>
      </w:tr>
    </w:tbl>
    <w:p xmlns:wp14="http://schemas.microsoft.com/office/word/2010/wordml" w:rsidP="01439BD4" wp14:paraId="717B5825" wp14:textId="5F44E8E8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गई est beaucoup plus courant en hindi moderne. हो ली est une tournure moins courante, mais grammaticalement attestée, qui convient particulièrement bien au jeu de mots sur Holi.</w:t>
      </w:r>
    </w:p>
    <w:p xmlns:wp14="http://schemas.microsoft.com/office/word/2010/wordml" w:rsidP="01439BD4" wp14:paraId="48D55F15" wp14:textId="50D573EF">
      <w:pPr>
        <w:pStyle w:val="Heading3"/>
        <w:bidi w:val="0"/>
      </w:pPr>
      <w:r w:rsidRPr="01439BD4" w:rsidR="0112E0F7">
        <w:rPr>
          <w:noProof w:val="0"/>
          <w:lang w:val="fr-FR"/>
        </w:rPr>
        <w:t>5. Le jeu de mots होली / हो ली</w:t>
      </w:r>
    </w:p>
    <w:p xmlns:wp14="http://schemas.microsoft.com/office/word/2010/wordml" w:rsidP="01439BD4" wp14:paraId="17087266" wp14:textId="3084C07A">
      <w:pPr>
        <w:pStyle w:val="Normal"/>
        <w:bidi w:val="0"/>
      </w:pPr>
      <w:r w:rsidRPr="01439BD4" w:rsidR="0112E0F7">
        <w:rPr>
          <w:noProof w:val="0"/>
          <w:lang w:val="fr-FR"/>
        </w:rPr>
        <w:t>होली</w:t>
      </w:r>
      <w:r w:rsidRPr="01439BD4" w:rsidR="6F859AB7">
        <w:rPr>
          <w:noProof w:val="0"/>
          <w:lang w:val="fr-FR"/>
        </w:rPr>
        <w:t xml:space="preserve">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holī</w:t>
      </w:r>
    </w:p>
    <w:p xmlns:wp14="http://schemas.microsoft.com/office/word/2010/wordml" w:rsidP="01439BD4" wp14:paraId="4C509B41" wp14:textId="47E93767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Un seul mot</w:t>
      </w:r>
    </w:p>
    <w:p xmlns:wp14="http://schemas.microsoft.com/office/word/2010/wordml" w:rsidP="01439BD4" wp14:paraId="60804566" wp14:textId="580F4550">
      <w:pPr>
        <w:bidi w:val="0"/>
        <w:spacing w:before="0" w:beforeAutospacing="off" w:after="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La fête de Holi</w:t>
      </w:r>
    </w:p>
    <w:p xmlns:wp14="http://schemas.microsoft.com/office/word/2010/wordml" w:rsidP="01439BD4" wp14:paraId="5C8129D1" wp14:textId="76F33C29">
      <w:p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1E9F876A" wp14:textId="4F7DB15B">
      <w:pPr>
        <w:pStyle w:val="Normal"/>
        <w:bidi w:val="0"/>
      </w:pPr>
      <w:r w:rsidRPr="01439BD4" w:rsidR="0112E0F7">
        <w:rPr>
          <w:noProof w:val="0"/>
          <w:lang w:val="fr-FR"/>
        </w:rPr>
        <w:t>हो</w:t>
      </w:r>
      <w:r w:rsidRPr="01439BD4" w:rsidR="0112E0F7">
        <w:rPr>
          <w:noProof w:val="0"/>
          <w:lang w:val="fr-FR"/>
        </w:rPr>
        <w:t xml:space="preserve"> </w:t>
      </w:r>
      <w:r w:rsidRPr="01439BD4" w:rsidR="0112E0F7">
        <w:rPr>
          <w:noProof w:val="0"/>
          <w:lang w:val="fr-FR"/>
        </w:rPr>
        <w:t>ली</w:t>
      </w:r>
      <w:r w:rsidRPr="01439BD4" w:rsidR="2965BD77">
        <w:rPr>
          <w:noProof w:val="0"/>
          <w:lang w:val="fr-FR"/>
        </w:rPr>
        <w:t xml:space="preserve">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lī</w:t>
      </w:r>
    </w:p>
    <w:p xmlns:wp14="http://schemas.microsoft.com/office/word/2010/wordml" w:rsidP="01439BD4" wp14:paraId="2593E9C9" wp14:textId="31255B3D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Deux éléments verbaux</w:t>
      </w:r>
    </w:p>
    <w:p xmlns:wp14="http://schemas.microsoft.com/office/word/2010/wordml" w:rsidP="01439BD4" wp14:paraId="611888D0" wp14:textId="6F46AB8E">
      <w:pPr>
        <w:bidi w:val="0"/>
        <w:spacing w:before="0" w:beforeAutospacing="off" w:after="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C'est arrivé, c'est accompli</w:t>
      </w:r>
    </w:p>
    <w:p xmlns:wp14="http://schemas.microsoft.com/office/word/2010/wordml" w:rsidP="01439BD4" wp14:paraId="5E785E2F" wp14:textId="37C629CB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Les deux expressions se prononcent pratiquement de la même manière. Seule leur séparation à l'écrit permet de distinguer les deux sens.</w:t>
      </w:r>
    </w:p>
    <w:p xmlns:wp14="http://schemas.microsoft.com/office/word/2010/wordml" w:rsidP="01439BD4" wp14:paraId="748A401D" wp14:textId="2D101587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Il s'agit d'un jeu de mots spirituel, et non d'une étymologie du nom de la fête.</w:t>
      </w:r>
    </w:p>
    <w:p xmlns:wp14="http://schemas.microsoft.com/office/word/2010/wordml" w:rsidP="01439BD4" wp14:paraId="41ABB926" wp14:textId="72D386B7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089CCE37" wp14:textId="5AC247FF">
      <w:pPr>
        <w:pStyle w:val="Heading2"/>
        <w:bidi w:val="0"/>
      </w:pPr>
      <w:r w:rsidRPr="01439BD4" w:rsidR="0112E0F7">
        <w:rPr>
          <w:noProof w:val="0"/>
          <w:lang w:val="fr-FR"/>
        </w:rPr>
        <w:t>🌱 Sens dans le contexte BK</w:t>
      </w:r>
    </w:p>
    <w:p xmlns:wp14="http://schemas.microsoft.com/office/word/2010/wordml" w:rsidP="01439BD4" wp14:paraId="22C58A5D" wp14:textId="60184692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Le passage qui suit précise le sens recherché :</w:t>
      </w:r>
    </w:p>
    <w:p xmlns:wp14="http://schemas.microsoft.com/office/word/2010/wordml" w:rsidP="01439BD4" wp14:paraId="551AF0F2" wp14:textId="48B9E253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गया, जो बीता सो बीता। हो ली।</w:t>
      </w:r>
    </w:p>
    <w:p xmlns:wp14="http://schemas.microsoft.com/office/word/2010/wordml" w:rsidP="01439BD4" wp14:paraId="49A3FA6E" wp14:textId="3A1F10BB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 gayā, jo bītā so bītā. Ho lī.</w:t>
      </w:r>
    </w:p>
    <w:p xmlns:wp14="http://schemas.microsoft.com/office/word/2010/wordml" w:rsidP="01439BD4" wp14:paraId="0CA8E6BA" wp14:textId="0CF25099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« C'est arrivé. Ce qui est passé est passé. C'est terminé. »</w:t>
      </w:r>
    </w:p>
    <w:p xmlns:wp14="http://schemas.microsoft.com/office/word/2010/wordml" w:rsidP="01439BD4" wp14:paraId="65D99D6B" wp14:textId="63F5AE6B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Puis BapDada demande :</w:t>
      </w:r>
    </w:p>
    <w:p xmlns:wp14="http://schemas.microsoft.com/office/word/2010/wordml" w:rsidP="01439BD4" wp14:paraId="707B8149" wp14:textId="49F68F5B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ली शब्द का अर्थ क्या निकलता? बीती सो बीती।</w:t>
      </w:r>
    </w:p>
    <w:p xmlns:wp14="http://schemas.microsoft.com/office/word/2010/wordml" w:rsidP="01439BD4" wp14:paraId="2C1151D2" wp14:textId="64F89A20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Ho lī śabd kā arth kyā nikaltā? Bītī so bītī.</w:t>
      </w:r>
    </w:p>
    <w:p xmlns:wp14="http://schemas.microsoft.com/office/word/2010/wordml" w:rsidP="01439BD4" wp14:paraId="471DED3B" wp14:textId="2F5D6222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« Quel sens ressort de l'expression ho lī ? Ce qui est passé est passé. »</w:t>
      </w:r>
    </w:p>
    <w:p xmlns:wp14="http://schemas.microsoft.com/office/word/2010/wordml" w:rsidP="01439BD4" wp14:paraId="7A005F4D" wp14:textId="25B57EBE">
      <w:pPr>
        <w:pStyle w:val="Heading3"/>
        <w:bidi w:val="0"/>
      </w:pPr>
      <w:r w:rsidRPr="01439BD4" w:rsidR="0112E0F7">
        <w:rPr>
          <w:noProof w:val="0"/>
          <w:lang w:val="fr-FR"/>
        </w:rPr>
        <w:t>L'expression बीती सो बीती</w:t>
      </w:r>
    </w:p>
    <w:p xmlns:wp14="http://schemas.microsoft.com/office/word/2010/wordml" w:rsidP="01439BD4" wp14:paraId="7B3C8B7E" wp14:textId="0086F540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Bītī so bītī.</w:t>
      </w:r>
    </w:p>
    <w:p xmlns:wp14="http://schemas.microsoft.com/office/word/2010/wordml" w:rsidP="01439BD4" wp14:paraId="49973ECC" wp14:textId="08C63F9A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Cette expression traditionnelle signifie :</w:t>
      </w:r>
    </w:p>
    <w:p xmlns:wp14="http://schemas.microsoft.com/office/word/2010/wordml" w:rsidP="01439BD4" wp14:paraId="5DCFEADE" wp14:textId="23129099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« Ce qui est passé est passé. »</w:t>
      </w:r>
    </w:p>
    <w:p xmlns:wp14="http://schemas.microsoft.com/office/word/2010/wordml" w:rsidP="01439BD4" wp14:paraId="3244F14B" wp14:textId="40586BB4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Grammaticalement, बीती (bītī) est une forme féminine du verbe बीतना (bītnā), « passer, s'écouler », utilisée ici de manière elliptique pour désigner ce qui est passé.</w:t>
      </w:r>
    </w:p>
    <w:p xmlns:wp14="http://schemas.microsoft.com/office/word/2010/wordml" w:rsidP="01439BD4" wp14:paraId="7E50466A" wp14:textId="09D3EF13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सो (so) est un démonstratif ou corrélatif signifiant ici « cela », « cette chose-là ».</w:t>
      </w:r>
    </w:p>
    <w:p xmlns:wp14="http://schemas.microsoft.com/office/word/2010/wordml" w:rsidP="01439BD4" wp14:paraId="4FB43C21" wp14:textId="4BBFB33F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L'expression insiste sur le fait qu'il est inutile de revenir mentalement sur des événements déjà terminés.</w:t>
      </w:r>
    </w:p>
    <w:p xmlns:wp14="http://schemas.microsoft.com/office/word/2010/wordml" w:rsidP="01439BD4" wp14:paraId="1492135E" wp14:textId="4E826203">
      <w:pPr>
        <w:pStyle w:val="Heading3"/>
        <w:bidi w:val="0"/>
      </w:pPr>
      <w:r w:rsidRPr="01439BD4" w:rsidR="0112E0F7">
        <w:rPr>
          <w:noProof w:val="0"/>
          <w:lang w:val="fr-FR"/>
        </w:rPr>
        <w:t>L'enseignement spirituel</w:t>
      </w:r>
    </w:p>
    <w:p xmlns:wp14="http://schemas.microsoft.com/office/word/2010/wordml" w:rsidP="01439BD4" wp14:paraId="39682D53" wp14:textId="75700819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हो ली invite à considérer les événements du passé comme définitivement accomplis.</w:t>
      </w:r>
    </w:p>
    <w:p xmlns:wp14="http://schemas.microsoft.com/office/word/2010/wordml" w:rsidP="01439BD4" wp14:paraId="58EC3A10" wp14:textId="2E6F2331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Il s'agit de ne plus entretenir les souvenirs pénibles, les anciens sanskars, les regrets ou les pensées inutiles.</w:t>
      </w:r>
    </w:p>
    <w:p xmlns:wp14="http://schemas.microsoft.com/office/word/2010/wordml" w:rsidP="01439BD4" wp14:paraId="3D25EABA" wp14:textId="4CCFBA4A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BapDada associe également cette signification à la fête de Holi : brûler symboliquement les anciennes tendances et laisser le passé derrière soi. </w:t>
      </w:r>
    </w:p>
    <w:p xmlns:wp14="http://schemas.microsoft.com/office/word/2010/wordml" w:rsidP="01439BD4" wp14:paraId="5FF9A835" wp14:textId="145D44FB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Cela ne signifie pas qu'il faille oublier toute expérience passée, mais plutôt ne plus se laisser troubler par ce qui ne peut plus être changé.</w:t>
      </w:r>
    </w:p>
    <w:p xmlns:wp14="http://schemas.microsoft.com/office/word/2010/wordml" w:rsidP="01439BD4" wp14:paraId="146F3A5A" wp14:textId="1D24488B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439BD4" wp14:paraId="5D211BE2" wp14:textId="5474C728">
      <w:pPr>
        <w:pStyle w:val="Heading2"/>
        <w:bidi w:val="0"/>
      </w:pPr>
      <w:r w:rsidRPr="01439BD4" w:rsidR="0112E0F7">
        <w:rPr>
          <w:noProof w:val="0"/>
          <w:lang w:val="fr-FR"/>
        </w:rPr>
        <w:t>🌟 À retenir</w:t>
      </w:r>
    </w:p>
    <w:p xmlns:wp14="http://schemas.microsoft.com/office/word/2010/wordml" w:rsidP="01439BD4" wp14:paraId="5015C3B6" wp14:textId="56C670C2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होली (holī) désigne la fête de Holi.</w:t>
      </w:r>
    </w:p>
    <w:p xmlns:wp14="http://schemas.microsoft.com/office/word/2010/wordml" w:rsidP="01439BD4" wp14:paraId="21AF7836" wp14:textId="1D15A690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हो ली (ho lī) est une construction verbale composée de होना + लेना, dans laquelle ली marque un accomplissement au féminin singulier.</w:t>
      </w:r>
    </w:p>
    <w:p xmlns:wp14="http://schemas.microsoft.com/office/word/2010/wordml" w:rsidP="01439BD4" wp14:paraId="686B6483" wp14:textId="22F797EE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Le jeu de mots permet d'exprimer un enseignement simple :</w:t>
      </w:r>
    </w:p>
    <w:p xmlns:wp14="http://schemas.microsoft.com/office/word/2010/wordml" w:rsidP="01439BD4" wp14:paraId="2A1C1A9E" wp14:textId="7CCDDC7F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बीती सो बीती।</w:t>
      </w:r>
    </w:p>
    <w:p xmlns:wp14="http://schemas.microsoft.com/office/word/2010/wordml" w:rsidP="01439BD4" wp14:paraId="69A05660" wp14:textId="47188B38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Bītī so bītī.</w:t>
      </w:r>
    </w:p>
    <w:p xmlns:wp14="http://schemas.microsoft.com/office/word/2010/wordml" w:rsidP="01439BD4" wp14:paraId="6709AB4F" wp14:textId="7D8F90DF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« Ce qui est passé est passé. »</w:t>
      </w:r>
    </w:p>
    <w:p xmlns:wp14="http://schemas.microsoft.com/office/word/2010/wordml" w:rsidP="01439BD4" wp14:paraId="515DEE3E" wp14:textId="3D8F201E">
      <w:pPr>
        <w:bidi w:val="0"/>
        <w:spacing w:before="240" w:beforeAutospacing="off" w:after="240" w:afterAutospacing="off"/>
      </w:pPr>
      <w:r w:rsidRPr="01439BD4" w:rsidR="0112E0F7">
        <w:rPr>
          <w:rFonts w:ascii="Aptos" w:hAnsi="Aptos" w:eastAsia="Aptos" w:cs="Aptos"/>
          <w:noProof w:val="0"/>
          <w:sz w:val="24"/>
          <w:szCs w:val="24"/>
          <w:lang w:val="fr-FR"/>
        </w:rPr>
        <w:t>Autrement dit : ce qui est arrivé est désormais terminé ; il faut avancer sans rester prisonnier du passé.</w:t>
      </w:r>
    </w:p>
    <w:p xmlns:wp14="http://schemas.microsoft.com/office/word/2010/wordml" w:rsidP="01439BD4" wp14:paraId="0A360230" wp14:textId="1B96AD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6A34A354" wp14:textId="141BA57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439BD4" wp14:paraId="10B5E8FA" wp14:textId="185F28E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439BD4" w:rsidR="5F0637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1439BD4" wp14:paraId="3BFEFB25" wp14:textId="105DF67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c500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2acd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DBDC"/>
    <w:rsid w:val="002ADBDC"/>
    <w:rsid w:val="0112E0F7"/>
    <w:rsid w:val="01439BD4"/>
    <w:rsid w:val="04281A08"/>
    <w:rsid w:val="08120EBC"/>
    <w:rsid w:val="0836D683"/>
    <w:rsid w:val="0A47AFF5"/>
    <w:rsid w:val="1200BDEE"/>
    <w:rsid w:val="19F94972"/>
    <w:rsid w:val="22324527"/>
    <w:rsid w:val="2965BD77"/>
    <w:rsid w:val="2AA53BBE"/>
    <w:rsid w:val="2E62EACD"/>
    <w:rsid w:val="3CD58104"/>
    <w:rsid w:val="455B832C"/>
    <w:rsid w:val="4F6418D6"/>
    <w:rsid w:val="4F6418D6"/>
    <w:rsid w:val="5E737950"/>
    <w:rsid w:val="5F0637FE"/>
    <w:rsid w:val="6163FBA3"/>
    <w:rsid w:val="63A4DB5F"/>
    <w:rsid w:val="669E56E6"/>
    <w:rsid w:val="678FA335"/>
    <w:rsid w:val="6BD5A744"/>
    <w:rsid w:val="6C77CC79"/>
    <w:rsid w:val="6F859AB7"/>
    <w:rsid w:val="73A11830"/>
    <w:rsid w:val="7686B0FE"/>
    <w:rsid w:val="7686B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C6A05"/>
  <w15:chartTrackingRefBased/>
  <w15:docId w15:val="{FBC18FB5-552C-41F1-A0C5-166A9553518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1439BD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1439BD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1439BD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1439BD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d94084e30143a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2026-11-01T10:26:10.5660479Z</dcterms:created>
  <dcterms:modified xsi:type="dcterms:W3CDTF">2026-11-01T10:39:18.0845717Z</dcterms:modified>
  <dc:creator>Jacques VUILLAUME</dc:creator>
  <lastModifiedBy>Jacques VUILLAUME</lastModifiedBy>
</coreProperties>
</file>